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F9AEF" w14:textId="249E232B" w:rsidR="0099469E" w:rsidRPr="00D75D06" w:rsidRDefault="00484E92" w:rsidP="00770781">
      <w:pPr>
        <w:pStyle w:val="a3"/>
        <w:tabs>
          <w:tab w:val="left" w:pos="10206"/>
          <w:tab w:val="left" w:pos="12474"/>
        </w:tabs>
        <w:ind w:firstLine="709"/>
        <w:jc w:val="center"/>
        <w:rPr>
          <w:rFonts w:ascii="Times New Roman" w:hAnsi="Times New Roman"/>
          <w:b/>
          <w:sz w:val="24"/>
          <w:szCs w:val="24"/>
        </w:rPr>
      </w:pPr>
      <w:r w:rsidRPr="00D75D06">
        <w:rPr>
          <w:rFonts w:ascii="Times New Roman" w:hAnsi="Times New Roman"/>
          <w:b/>
          <w:sz w:val="24"/>
          <w:szCs w:val="24"/>
        </w:rPr>
        <w:t>СРАВНИТЕЛЬНАЯ ТАБЛИЦА</w:t>
      </w:r>
    </w:p>
    <w:p w14:paraId="28C7824A" w14:textId="17B72E21" w:rsidR="0099469E" w:rsidRPr="00D75D06" w:rsidRDefault="007A3683" w:rsidP="00CD4DC3">
      <w:pPr>
        <w:pStyle w:val="a3"/>
        <w:ind w:firstLine="709"/>
        <w:jc w:val="center"/>
        <w:rPr>
          <w:rFonts w:ascii="Times New Roman" w:hAnsi="Times New Roman"/>
          <w:b/>
          <w:bCs/>
          <w:sz w:val="24"/>
          <w:szCs w:val="24"/>
        </w:rPr>
      </w:pPr>
      <w:r w:rsidRPr="00D75D06">
        <w:rPr>
          <w:rFonts w:ascii="Times New Roman" w:hAnsi="Times New Roman"/>
          <w:b/>
          <w:sz w:val="24"/>
          <w:szCs w:val="24"/>
        </w:rPr>
        <w:t>к</w:t>
      </w:r>
      <w:r w:rsidR="00484E92" w:rsidRPr="00D75D06">
        <w:rPr>
          <w:rFonts w:ascii="Times New Roman" w:hAnsi="Times New Roman"/>
          <w:b/>
          <w:sz w:val="24"/>
          <w:szCs w:val="24"/>
        </w:rPr>
        <w:t xml:space="preserve"> приказ</w:t>
      </w:r>
      <w:r w:rsidRPr="00D75D06">
        <w:rPr>
          <w:rFonts w:ascii="Times New Roman" w:hAnsi="Times New Roman"/>
          <w:b/>
          <w:sz w:val="24"/>
          <w:szCs w:val="24"/>
        </w:rPr>
        <w:t>у</w:t>
      </w:r>
      <w:r w:rsidR="00296FE6" w:rsidRPr="00D75D06">
        <w:rPr>
          <w:rFonts w:ascii="Times New Roman" w:hAnsi="Times New Roman"/>
          <w:b/>
          <w:sz w:val="24"/>
          <w:szCs w:val="24"/>
        </w:rPr>
        <w:t xml:space="preserve"> </w:t>
      </w:r>
      <w:r w:rsidR="0099469E" w:rsidRPr="00D75D06">
        <w:rPr>
          <w:rFonts w:ascii="Times New Roman" w:hAnsi="Times New Roman"/>
          <w:b/>
          <w:sz w:val="24"/>
          <w:szCs w:val="24"/>
        </w:rPr>
        <w:t>Министра финансов Республики Казахстан</w:t>
      </w:r>
      <w:r w:rsidR="00D12152" w:rsidRPr="00D75D06">
        <w:rPr>
          <w:rFonts w:ascii="Times New Roman" w:hAnsi="Times New Roman"/>
          <w:b/>
          <w:sz w:val="24"/>
          <w:szCs w:val="24"/>
        </w:rPr>
        <w:t xml:space="preserve"> </w:t>
      </w:r>
      <w:r w:rsidR="000714AD" w:rsidRPr="00D75D06">
        <w:rPr>
          <w:rFonts w:ascii="Times New Roman" w:hAnsi="Times New Roman"/>
          <w:b/>
          <w:bCs/>
          <w:sz w:val="24"/>
          <w:szCs w:val="24"/>
        </w:rPr>
        <w:t xml:space="preserve">от </w:t>
      </w:r>
      <w:r w:rsidR="005A0695" w:rsidRPr="00D75D06">
        <w:rPr>
          <w:rFonts w:ascii="Times New Roman" w:hAnsi="Times New Roman"/>
          <w:b/>
          <w:bCs/>
          <w:sz w:val="24"/>
          <w:szCs w:val="24"/>
        </w:rPr>
        <w:t>______года</w:t>
      </w:r>
      <w:r w:rsidR="005A0695" w:rsidRPr="00D75D06">
        <w:rPr>
          <w:rFonts w:ascii="Times New Roman" w:hAnsi="Times New Roman"/>
          <w:b/>
          <w:sz w:val="24"/>
          <w:szCs w:val="24"/>
        </w:rPr>
        <w:t xml:space="preserve"> </w:t>
      </w:r>
      <w:r w:rsidR="000714AD" w:rsidRPr="00D75D06">
        <w:rPr>
          <w:rFonts w:ascii="Times New Roman" w:hAnsi="Times New Roman"/>
          <w:b/>
          <w:bCs/>
          <w:sz w:val="24"/>
          <w:szCs w:val="24"/>
        </w:rPr>
        <w:t>№</w:t>
      </w:r>
      <w:r w:rsidR="005A0695" w:rsidRPr="00D75D06">
        <w:rPr>
          <w:rFonts w:ascii="Times New Roman" w:hAnsi="Times New Roman"/>
          <w:b/>
          <w:bCs/>
          <w:sz w:val="24"/>
          <w:szCs w:val="24"/>
        </w:rPr>
        <w:t xml:space="preserve">__ </w:t>
      </w:r>
      <w:r w:rsidR="00DA33EB" w:rsidRPr="00D75D06">
        <w:rPr>
          <w:rFonts w:ascii="Times New Roman" w:hAnsi="Times New Roman"/>
          <w:b/>
          <w:sz w:val="24"/>
          <w:szCs w:val="24"/>
        </w:rPr>
        <w:t>«</w:t>
      </w:r>
      <w:r w:rsidR="0017579D" w:rsidRPr="00D75D06">
        <w:rPr>
          <w:rFonts w:ascii="Times New Roman" w:hAnsi="Times New Roman"/>
          <w:b/>
          <w:sz w:val="24"/>
          <w:szCs w:val="24"/>
        </w:rPr>
        <w:t xml:space="preserve">О </w:t>
      </w:r>
      <w:r w:rsidR="00E87ACE" w:rsidRPr="00D75D06">
        <w:rPr>
          <w:rFonts w:ascii="Times New Roman" w:hAnsi="Times New Roman"/>
          <w:b/>
          <w:sz w:val="24"/>
          <w:szCs w:val="24"/>
        </w:rPr>
        <w:t xml:space="preserve">внесении изменений </w:t>
      </w:r>
      <w:r w:rsidR="0017579D" w:rsidRPr="00D75D06">
        <w:rPr>
          <w:rFonts w:ascii="Times New Roman" w:hAnsi="Times New Roman"/>
          <w:b/>
          <w:sz w:val="24"/>
          <w:szCs w:val="24"/>
        </w:rPr>
        <w:t xml:space="preserve">в приказ Министра финансов Республики Казахстан от </w:t>
      </w:r>
      <w:r w:rsidR="00CD4DC3" w:rsidRPr="00D75D06">
        <w:rPr>
          <w:rFonts w:ascii="Times New Roman" w:hAnsi="Times New Roman"/>
          <w:b/>
          <w:sz w:val="24"/>
          <w:szCs w:val="24"/>
        </w:rPr>
        <w:t xml:space="preserve">1 февраля 2022 года № 113 </w:t>
      </w:r>
      <w:r w:rsidR="006C194F" w:rsidRPr="00D75D06">
        <w:rPr>
          <w:rFonts w:ascii="Times New Roman" w:hAnsi="Times New Roman"/>
          <w:b/>
          <w:sz w:val="24"/>
          <w:szCs w:val="24"/>
        </w:rPr>
        <w:t>«</w:t>
      </w:r>
      <w:r w:rsidR="00CD4DC3" w:rsidRPr="00D75D06">
        <w:rPr>
          <w:rFonts w:ascii="Times New Roman" w:hAnsi="Times New Roman"/>
          <w:b/>
          <w:bCs/>
          <w:sz w:val="24"/>
          <w:szCs w:val="24"/>
        </w:rPr>
        <w:t>Об утверждении процедурного стандарта внутреннего государственного аудита и финансового контроля «Аудит соответстви</w:t>
      </w:r>
      <w:r w:rsidR="0017579D" w:rsidRPr="00D75D06">
        <w:rPr>
          <w:rFonts w:ascii="Times New Roman" w:hAnsi="Times New Roman"/>
          <w:b/>
          <w:sz w:val="24"/>
          <w:szCs w:val="24"/>
        </w:rPr>
        <w:t>я</w:t>
      </w:r>
      <w:r w:rsidR="00BF5EE6" w:rsidRPr="00D75D06">
        <w:rPr>
          <w:rFonts w:ascii="Times New Roman" w:hAnsi="Times New Roman"/>
          <w:b/>
          <w:sz w:val="24"/>
          <w:szCs w:val="24"/>
        </w:rPr>
        <w:t>»</w:t>
      </w:r>
      <w:r w:rsidR="005A0695" w:rsidRPr="00D75D06">
        <w:rPr>
          <w:rFonts w:ascii="Times New Roman" w:hAnsi="Times New Roman"/>
          <w:b/>
          <w:sz w:val="24"/>
          <w:szCs w:val="24"/>
        </w:rPr>
        <w:t xml:space="preserve"> </w:t>
      </w:r>
    </w:p>
    <w:p w14:paraId="0A9D3270" w14:textId="77777777" w:rsidR="001B47A3" w:rsidRPr="00D75D06" w:rsidRDefault="001B47A3" w:rsidP="003B1EFD">
      <w:pPr>
        <w:pStyle w:val="a3"/>
        <w:ind w:firstLine="709"/>
        <w:jc w:val="center"/>
        <w:rPr>
          <w:rFonts w:ascii="Times New Roman" w:hAnsi="Times New Roman"/>
          <w:sz w:val="24"/>
          <w:szCs w:val="24"/>
        </w:rPr>
      </w:pPr>
    </w:p>
    <w:tbl>
      <w:tblPr>
        <w:tblpPr w:leftFromText="180" w:rightFromText="180" w:vertAnchor="text" w:tblpX="-719" w:tblpY="1"/>
        <w:tblOverlap w:val="neve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134"/>
        <w:gridCol w:w="5528"/>
        <w:gridCol w:w="5245"/>
        <w:gridCol w:w="3402"/>
      </w:tblGrid>
      <w:tr w:rsidR="00BF07A4" w:rsidRPr="00D75D06" w14:paraId="77BCF4B1" w14:textId="77777777" w:rsidTr="00C320BC">
        <w:tc>
          <w:tcPr>
            <w:tcW w:w="421" w:type="dxa"/>
            <w:vAlign w:val="center"/>
          </w:tcPr>
          <w:p w14:paraId="4F3124AF" w14:textId="77777777" w:rsidR="000714AD" w:rsidRPr="00D75D06" w:rsidRDefault="000714AD" w:rsidP="000714AD">
            <w:pPr>
              <w:pStyle w:val="a3"/>
              <w:rPr>
                <w:rFonts w:ascii="Times New Roman" w:hAnsi="Times New Roman"/>
                <w:b/>
                <w:sz w:val="20"/>
                <w:szCs w:val="20"/>
              </w:rPr>
            </w:pPr>
            <w:r w:rsidRPr="00D75D06">
              <w:rPr>
                <w:rFonts w:ascii="Times New Roman" w:hAnsi="Times New Roman"/>
                <w:b/>
                <w:sz w:val="20"/>
                <w:szCs w:val="20"/>
              </w:rPr>
              <w:t>№</w:t>
            </w:r>
          </w:p>
          <w:p w14:paraId="4D3C8DD7" w14:textId="10B37235" w:rsidR="008F714C" w:rsidRPr="00D75D06" w:rsidRDefault="00D12152" w:rsidP="000714AD">
            <w:pPr>
              <w:pStyle w:val="a3"/>
              <w:rPr>
                <w:rFonts w:ascii="Times New Roman" w:hAnsi="Times New Roman"/>
                <w:b/>
                <w:sz w:val="20"/>
                <w:szCs w:val="20"/>
              </w:rPr>
            </w:pPr>
            <w:r w:rsidRPr="00D75D06">
              <w:rPr>
                <w:rFonts w:ascii="Times New Roman" w:hAnsi="Times New Roman"/>
                <w:b/>
                <w:sz w:val="20"/>
                <w:szCs w:val="20"/>
              </w:rPr>
              <w:t>п/п</w:t>
            </w:r>
          </w:p>
        </w:tc>
        <w:tc>
          <w:tcPr>
            <w:tcW w:w="1134" w:type="dxa"/>
            <w:vAlign w:val="center"/>
          </w:tcPr>
          <w:p w14:paraId="271A4BD8" w14:textId="364E65D8" w:rsidR="008F714C" w:rsidRPr="00D75D06" w:rsidRDefault="008F714C" w:rsidP="000714AD">
            <w:pPr>
              <w:pStyle w:val="a3"/>
              <w:rPr>
                <w:rFonts w:ascii="Times New Roman" w:hAnsi="Times New Roman"/>
                <w:b/>
                <w:sz w:val="20"/>
                <w:szCs w:val="20"/>
              </w:rPr>
            </w:pPr>
            <w:r w:rsidRPr="00D75D06">
              <w:rPr>
                <w:rFonts w:ascii="Times New Roman" w:hAnsi="Times New Roman"/>
                <w:b/>
                <w:sz w:val="20"/>
                <w:szCs w:val="20"/>
              </w:rPr>
              <w:t>Структурн</w:t>
            </w:r>
            <w:r w:rsidR="00DA33EB" w:rsidRPr="00D75D06">
              <w:rPr>
                <w:rFonts w:ascii="Times New Roman" w:hAnsi="Times New Roman"/>
                <w:b/>
                <w:sz w:val="20"/>
                <w:szCs w:val="20"/>
              </w:rPr>
              <w:t>ый</w:t>
            </w:r>
            <w:r w:rsidRPr="00D75D06">
              <w:rPr>
                <w:rFonts w:ascii="Times New Roman" w:hAnsi="Times New Roman"/>
                <w:b/>
                <w:sz w:val="20"/>
                <w:szCs w:val="20"/>
              </w:rPr>
              <w:t xml:space="preserve"> </w:t>
            </w:r>
            <w:r w:rsidR="00DA33EB" w:rsidRPr="00D75D06">
              <w:rPr>
                <w:rFonts w:ascii="Times New Roman" w:hAnsi="Times New Roman"/>
                <w:b/>
                <w:sz w:val="20"/>
                <w:szCs w:val="20"/>
              </w:rPr>
              <w:t>элемент</w:t>
            </w:r>
            <w:r w:rsidRPr="00D75D06">
              <w:rPr>
                <w:rFonts w:ascii="Times New Roman" w:hAnsi="Times New Roman"/>
                <w:b/>
                <w:sz w:val="20"/>
                <w:szCs w:val="20"/>
              </w:rPr>
              <w:t xml:space="preserve"> </w:t>
            </w:r>
            <w:r w:rsidR="00DA33EB" w:rsidRPr="00D75D06">
              <w:rPr>
                <w:rFonts w:ascii="Times New Roman" w:hAnsi="Times New Roman"/>
                <w:b/>
                <w:sz w:val="20"/>
                <w:szCs w:val="20"/>
              </w:rPr>
              <w:t>правового акта</w:t>
            </w:r>
          </w:p>
        </w:tc>
        <w:tc>
          <w:tcPr>
            <w:tcW w:w="5528" w:type="dxa"/>
            <w:vAlign w:val="center"/>
          </w:tcPr>
          <w:p w14:paraId="36DC7609" w14:textId="77777777" w:rsidR="008F714C" w:rsidRPr="00D75D06" w:rsidRDefault="008F714C" w:rsidP="003B1EFD">
            <w:pPr>
              <w:pStyle w:val="a3"/>
              <w:ind w:left="-108" w:firstLine="709"/>
              <w:jc w:val="center"/>
              <w:rPr>
                <w:rFonts w:ascii="Times New Roman" w:hAnsi="Times New Roman"/>
                <w:b/>
                <w:sz w:val="20"/>
                <w:szCs w:val="20"/>
              </w:rPr>
            </w:pPr>
            <w:r w:rsidRPr="00D75D06">
              <w:rPr>
                <w:rFonts w:ascii="Times New Roman" w:hAnsi="Times New Roman"/>
                <w:b/>
                <w:sz w:val="20"/>
                <w:szCs w:val="20"/>
              </w:rPr>
              <w:t>Действующая редакция</w:t>
            </w:r>
          </w:p>
        </w:tc>
        <w:tc>
          <w:tcPr>
            <w:tcW w:w="5245" w:type="dxa"/>
            <w:vAlign w:val="center"/>
          </w:tcPr>
          <w:p w14:paraId="42A90592" w14:textId="77777777" w:rsidR="008F714C" w:rsidRPr="00D75D06" w:rsidRDefault="008F714C" w:rsidP="003B1EFD">
            <w:pPr>
              <w:pStyle w:val="a3"/>
              <w:ind w:firstLine="709"/>
              <w:jc w:val="center"/>
              <w:rPr>
                <w:rFonts w:ascii="Times New Roman" w:hAnsi="Times New Roman"/>
                <w:b/>
                <w:sz w:val="20"/>
                <w:szCs w:val="20"/>
              </w:rPr>
            </w:pPr>
            <w:r w:rsidRPr="00D75D06">
              <w:rPr>
                <w:rFonts w:ascii="Times New Roman" w:hAnsi="Times New Roman"/>
                <w:b/>
                <w:sz w:val="20"/>
                <w:szCs w:val="20"/>
              </w:rPr>
              <w:t>Предлагаемая редакция</w:t>
            </w:r>
          </w:p>
        </w:tc>
        <w:tc>
          <w:tcPr>
            <w:tcW w:w="3402" w:type="dxa"/>
            <w:vAlign w:val="center"/>
          </w:tcPr>
          <w:p w14:paraId="694784C2" w14:textId="77777777" w:rsidR="008F714C" w:rsidRPr="00D75D06" w:rsidRDefault="008F714C" w:rsidP="003B1EFD">
            <w:pPr>
              <w:pStyle w:val="a3"/>
              <w:ind w:firstLine="709"/>
              <w:jc w:val="center"/>
              <w:rPr>
                <w:rFonts w:ascii="Times New Roman" w:hAnsi="Times New Roman"/>
                <w:b/>
                <w:sz w:val="20"/>
                <w:szCs w:val="20"/>
              </w:rPr>
            </w:pPr>
            <w:r w:rsidRPr="00D75D06">
              <w:rPr>
                <w:rFonts w:ascii="Times New Roman" w:hAnsi="Times New Roman"/>
                <w:b/>
                <w:sz w:val="20"/>
                <w:szCs w:val="20"/>
              </w:rPr>
              <w:t>Обоснование</w:t>
            </w:r>
          </w:p>
        </w:tc>
      </w:tr>
      <w:tr w:rsidR="00BF07A4" w:rsidRPr="00D75D06" w14:paraId="3CEC78C7" w14:textId="77777777" w:rsidTr="00C320BC">
        <w:trPr>
          <w:trHeight w:val="244"/>
        </w:trPr>
        <w:tc>
          <w:tcPr>
            <w:tcW w:w="421" w:type="dxa"/>
            <w:vAlign w:val="center"/>
          </w:tcPr>
          <w:p w14:paraId="270431EC" w14:textId="77777777" w:rsidR="008F714C" w:rsidRPr="00D75D06" w:rsidRDefault="008F714C" w:rsidP="003B1EFD">
            <w:pPr>
              <w:pStyle w:val="a3"/>
              <w:ind w:firstLine="709"/>
              <w:jc w:val="center"/>
              <w:rPr>
                <w:rFonts w:ascii="Times New Roman" w:hAnsi="Times New Roman"/>
                <w:b/>
                <w:sz w:val="20"/>
                <w:szCs w:val="20"/>
              </w:rPr>
            </w:pPr>
            <w:r w:rsidRPr="00D75D06">
              <w:rPr>
                <w:rFonts w:ascii="Times New Roman" w:hAnsi="Times New Roman"/>
                <w:b/>
                <w:sz w:val="20"/>
                <w:szCs w:val="20"/>
              </w:rPr>
              <w:t>1</w:t>
            </w:r>
          </w:p>
        </w:tc>
        <w:tc>
          <w:tcPr>
            <w:tcW w:w="1134" w:type="dxa"/>
            <w:vAlign w:val="center"/>
          </w:tcPr>
          <w:p w14:paraId="66FBFBE1" w14:textId="77777777" w:rsidR="008F714C" w:rsidRPr="00D75D06" w:rsidRDefault="008F714C" w:rsidP="003B1EFD">
            <w:pPr>
              <w:pStyle w:val="a3"/>
              <w:ind w:firstLine="709"/>
              <w:jc w:val="center"/>
              <w:rPr>
                <w:rFonts w:ascii="Times New Roman" w:hAnsi="Times New Roman"/>
                <w:b/>
                <w:sz w:val="20"/>
                <w:szCs w:val="20"/>
              </w:rPr>
            </w:pPr>
            <w:r w:rsidRPr="00D75D06">
              <w:rPr>
                <w:rFonts w:ascii="Times New Roman" w:hAnsi="Times New Roman"/>
                <w:b/>
                <w:sz w:val="20"/>
                <w:szCs w:val="20"/>
              </w:rPr>
              <w:t>2</w:t>
            </w:r>
          </w:p>
        </w:tc>
        <w:tc>
          <w:tcPr>
            <w:tcW w:w="5528" w:type="dxa"/>
            <w:vAlign w:val="center"/>
          </w:tcPr>
          <w:p w14:paraId="6BFADC13" w14:textId="77777777" w:rsidR="008F714C" w:rsidRPr="00D75D06" w:rsidRDefault="008F714C" w:rsidP="003B1EFD">
            <w:pPr>
              <w:pStyle w:val="a3"/>
              <w:ind w:firstLine="709"/>
              <w:jc w:val="center"/>
              <w:rPr>
                <w:rFonts w:ascii="Times New Roman" w:hAnsi="Times New Roman"/>
                <w:b/>
                <w:sz w:val="20"/>
                <w:szCs w:val="20"/>
              </w:rPr>
            </w:pPr>
            <w:r w:rsidRPr="00D75D06">
              <w:rPr>
                <w:rFonts w:ascii="Times New Roman" w:hAnsi="Times New Roman"/>
                <w:b/>
                <w:sz w:val="20"/>
                <w:szCs w:val="20"/>
              </w:rPr>
              <w:t>3</w:t>
            </w:r>
          </w:p>
        </w:tc>
        <w:tc>
          <w:tcPr>
            <w:tcW w:w="5245" w:type="dxa"/>
            <w:vAlign w:val="center"/>
          </w:tcPr>
          <w:p w14:paraId="11D9AFFA" w14:textId="77777777" w:rsidR="008F714C" w:rsidRPr="00D75D06" w:rsidRDefault="008F714C" w:rsidP="003B1EFD">
            <w:pPr>
              <w:pStyle w:val="a3"/>
              <w:ind w:firstLine="709"/>
              <w:jc w:val="center"/>
              <w:rPr>
                <w:rFonts w:ascii="Times New Roman" w:hAnsi="Times New Roman"/>
                <w:b/>
                <w:sz w:val="20"/>
                <w:szCs w:val="20"/>
              </w:rPr>
            </w:pPr>
            <w:r w:rsidRPr="00D75D06">
              <w:rPr>
                <w:rFonts w:ascii="Times New Roman" w:hAnsi="Times New Roman"/>
                <w:b/>
                <w:sz w:val="20"/>
                <w:szCs w:val="20"/>
              </w:rPr>
              <w:t>4</w:t>
            </w:r>
          </w:p>
        </w:tc>
        <w:tc>
          <w:tcPr>
            <w:tcW w:w="3402" w:type="dxa"/>
            <w:vAlign w:val="center"/>
          </w:tcPr>
          <w:p w14:paraId="6740D306" w14:textId="77777777" w:rsidR="008F714C" w:rsidRPr="00D75D06" w:rsidRDefault="008F714C" w:rsidP="003B1EFD">
            <w:pPr>
              <w:pStyle w:val="a3"/>
              <w:ind w:firstLine="709"/>
              <w:jc w:val="center"/>
              <w:rPr>
                <w:rFonts w:ascii="Times New Roman" w:hAnsi="Times New Roman"/>
                <w:b/>
                <w:sz w:val="20"/>
                <w:szCs w:val="20"/>
              </w:rPr>
            </w:pPr>
            <w:r w:rsidRPr="00D75D06">
              <w:rPr>
                <w:rFonts w:ascii="Times New Roman" w:hAnsi="Times New Roman"/>
                <w:b/>
                <w:sz w:val="20"/>
                <w:szCs w:val="20"/>
              </w:rPr>
              <w:t>5</w:t>
            </w:r>
          </w:p>
        </w:tc>
      </w:tr>
      <w:tr w:rsidR="00BF07A4" w:rsidRPr="00D75D06" w14:paraId="10AA7060" w14:textId="77777777" w:rsidTr="00C320BC">
        <w:trPr>
          <w:trHeight w:val="244"/>
        </w:trPr>
        <w:tc>
          <w:tcPr>
            <w:tcW w:w="421" w:type="dxa"/>
            <w:vAlign w:val="center"/>
          </w:tcPr>
          <w:p w14:paraId="5BB1FD39" w14:textId="77777777" w:rsidR="004B5AE4" w:rsidRPr="00D75D06" w:rsidRDefault="004B5AE4" w:rsidP="003B1EFD">
            <w:pPr>
              <w:pStyle w:val="a3"/>
              <w:ind w:firstLine="709"/>
              <w:jc w:val="center"/>
              <w:rPr>
                <w:rFonts w:ascii="Times New Roman" w:hAnsi="Times New Roman"/>
                <w:b/>
                <w:sz w:val="20"/>
                <w:szCs w:val="20"/>
              </w:rPr>
            </w:pPr>
          </w:p>
        </w:tc>
        <w:tc>
          <w:tcPr>
            <w:tcW w:w="15309" w:type="dxa"/>
            <w:gridSpan w:val="4"/>
            <w:vAlign w:val="center"/>
          </w:tcPr>
          <w:p w14:paraId="73A4B46B" w14:textId="56B32EE3" w:rsidR="004B5AE4" w:rsidRPr="00D75D06" w:rsidRDefault="00CD4DC3" w:rsidP="00CD4DC3">
            <w:pPr>
              <w:spacing w:after="0" w:line="240" w:lineRule="auto"/>
              <w:ind w:firstLine="709"/>
              <w:jc w:val="center"/>
              <w:rPr>
                <w:rFonts w:ascii="Times New Roman" w:hAnsi="Times New Roman"/>
                <w:b/>
                <w:bCs/>
                <w:sz w:val="20"/>
                <w:szCs w:val="20"/>
              </w:rPr>
            </w:pPr>
            <w:r w:rsidRPr="00D75D06">
              <w:rPr>
                <w:rFonts w:ascii="Times New Roman" w:hAnsi="Times New Roman"/>
                <w:b/>
                <w:bCs/>
                <w:sz w:val="20"/>
                <w:szCs w:val="20"/>
              </w:rPr>
              <w:t>Процедурный стандарт внутреннего государственного аудита и финансового контроля «Аудит соответствия»</w:t>
            </w:r>
          </w:p>
        </w:tc>
      </w:tr>
      <w:tr w:rsidR="00E05810" w:rsidRPr="00D75D06" w14:paraId="17FA332A" w14:textId="77777777" w:rsidTr="00C320BC">
        <w:trPr>
          <w:trHeight w:val="274"/>
        </w:trPr>
        <w:tc>
          <w:tcPr>
            <w:tcW w:w="421" w:type="dxa"/>
          </w:tcPr>
          <w:p w14:paraId="1FEE54F4" w14:textId="386CE3AF" w:rsidR="00E05810" w:rsidRPr="00D75D06" w:rsidRDefault="000A056D" w:rsidP="00414BF1">
            <w:pPr>
              <w:pStyle w:val="a3"/>
              <w:rPr>
                <w:rFonts w:ascii="Times New Roman" w:hAnsi="Times New Roman"/>
                <w:sz w:val="20"/>
                <w:szCs w:val="20"/>
              </w:rPr>
            </w:pPr>
            <w:r w:rsidRPr="00D75D06">
              <w:rPr>
                <w:rFonts w:ascii="Times New Roman" w:hAnsi="Times New Roman"/>
                <w:sz w:val="20"/>
                <w:szCs w:val="20"/>
              </w:rPr>
              <w:t>1.</w:t>
            </w:r>
          </w:p>
        </w:tc>
        <w:tc>
          <w:tcPr>
            <w:tcW w:w="1134" w:type="dxa"/>
          </w:tcPr>
          <w:p w14:paraId="0828BD8E" w14:textId="77777777" w:rsidR="00242396" w:rsidRPr="00D75D06" w:rsidRDefault="00242396" w:rsidP="00242396">
            <w:pPr>
              <w:pStyle w:val="a3"/>
              <w:jc w:val="center"/>
              <w:rPr>
                <w:rFonts w:ascii="Times New Roman" w:hAnsi="Times New Roman"/>
                <w:bCs/>
                <w:sz w:val="20"/>
                <w:szCs w:val="20"/>
              </w:rPr>
            </w:pPr>
            <w:r w:rsidRPr="00D75D06">
              <w:rPr>
                <w:rFonts w:ascii="Times New Roman" w:hAnsi="Times New Roman"/>
                <w:bCs/>
                <w:sz w:val="20"/>
                <w:szCs w:val="20"/>
              </w:rPr>
              <w:t>Приложение 1</w:t>
            </w:r>
          </w:p>
          <w:p w14:paraId="153DE62A" w14:textId="77777777" w:rsidR="00E05810" w:rsidRPr="00D75D06" w:rsidRDefault="00E05810" w:rsidP="000E4B23">
            <w:pPr>
              <w:pStyle w:val="a3"/>
              <w:jc w:val="center"/>
              <w:rPr>
                <w:rFonts w:ascii="Times New Roman" w:hAnsi="Times New Roman"/>
                <w:bCs/>
                <w:sz w:val="20"/>
                <w:szCs w:val="20"/>
              </w:rPr>
            </w:pPr>
          </w:p>
        </w:tc>
        <w:tc>
          <w:tcPr>
            <w:tcW w:w="5528" w:type="dxa"/>
          </w:tcPr>
          <w:p w14:paraId="713CBEB9" w14:textId="77777777" w:rsidR="00100DB4" w:rsidRPr="00D75D06" w:rsidRDefault="00100DB4" w:rsidP="00100DB4">
            <w:pPr>
              <w:tabs>
                <w:tab w:val="left" w:pos="499"/>
              </w:tabs>
              <w:spacing w:after="0" w:line="240" w:lineRule="auto"/>
              <w:ind w:left="2021"/>
              <w:jc w:val="center"/>
              <w:rPr>
                <w:rFonts w:ascii="Times New Roman" w:hAnsi="Times New Roman"/>
                <w:bCs/>
                <w:sz w:val="20"/>
                <w:szCs w:val="20"/>
              </w:rPr>
            </w:pPr>
          </w:p>
          <w:p w14:paraId="5F5FFA0A" w14:textId="397C5103" w:rsidR="00E05810" w:rsidRPr="00D75D06" w:rsidRDefault="00E05810" w:rsidP="00100DB4">
            <w:pPr>
              <w:tabs>
                <w:tab w:val="left" w:pos="499"/>
              </w:tabs>
              <w:spacing w:after="0" w:line="240" w:lineRule="auto"/>
              <w:ind w:left="2021"/>
              <w:jc w:val="center"/>
              <w:rPr>
                <w:rFonts w:ascii="Times New Roman" w:hAnsi="Times New Roman"/>
                <w:bCs/>
                <w:sz w:val="20"/>
                <w:szCs w:val="20"/>
              </w:rPr>
            </w:pPr>
            <w:r w:rsidRPr="00D75D06">
              <w:rPr>
                <w:rFonts w:ascii="Times New Roman" w:hAnsi="Times New Roman"/>
                <w:bCs/>
                <w:sz w:val="20"/>
                <w:szCs w:val="20"/>
              </w:rPr>
              <w:t>Приложение 1</w:t>
            </w:r>
            <w:r w:rsidR="00C320BC" w:rsidRPr="00D75D06">
              <w:rPr>
                <w:rFonts w:ascii="Times New Roman" w:hAnsi="Times New Roman"/>
                <w:bCs/>
                <w:sz w:val="20"/>
                <w:szCs w:val="20"/>
              </w:rPr>
              <w:br/>
            </w:r>
            <w:r w:rsidRPr="00D75D06">
              <w:rPr>
                <w:rFonts w:ascii="Times New Roman" w:hAnsi="Times New Roman"/>
                <w:bCs/>
                <w:sz w:val="20"/>
                <w:szCs w:val="20"/>
              </w:rPr>
              <w:t>к процедурному стандарту</w:t>
            </w:r>
            <w:r w:rsidR="00C320BC" w:rsidRPr="00D75D06">
              <w:rPr>
                <w:rFonts w:ascii="Times New Roman" w:hAnsi="Times New Roman"/>
                <w:bCs/>
                <w:sz w:val="20"/>
                <w:szCs w:val="20"/>
              </w:rPr>
              <w:br/>
            </w:r>
            <w:r w:rsidRPr="00D75D06">
              <w:rPr>
                <w:rFonts w:ascii="Times New Roman" w:hAnsi="Times New Roman"/>
                <w:bCs/>
                <w:sz w:val="20"/>
                <w:szCs w:val="20"/>
              </w:rPr>
              <w:t>внутреннего государственного аудита</w:t>
            </w:r>
            <w:r w:rsidR="00100DB4" w:rsidRPr="00D75D06">
              <w:rPr>
                <w:rFonts w:ascii="Times New Roman" w:hAnsi="Times New Roman"/>
                <w:bCs/>
                <w:sz w:val="20"/>
                <w:szCs w:val="20"/>
              </w:rPr>
              <w:br/>
            </w:r>
            <w:r w:rsidRPr="00D75D06">
              <w:rPr>
                <w:rFonts w:ascii="Times New Roman" w:hAnsi="Times New Roman"/>
                <w:bCs/>
                <w:sz w:val="20"/>
                <w:szCs w:val="20"/>
              </w:rPr>
              <w:t>и финансового контроля</w:t>
            </w:r>
            <w:r w:rsidR="00100DB4" w:rsidRPr="00D75D06">
              <w:rPr>
                <w:rFonts w:ascii="Times New Roman" w:hAnsi="Times New Roman"/>
                <w:bCs/>
                <w:sz w:val="20"/>
                <w:szCs w:val="20"/>
              </w:rPr>
              <w:br/>
            </w:r>
            <w:r w:rsidR="004E25DD" w:rsidRPr="00D75D06">
              <w:rPr>
                <w:rFonts w:ascii="Times New Roman" w:hAnsi="Times New Roman"/>
                <w:bCs/>
                <w:sz w:val="20"/>
                <w:szCs w:val="20"/>
              </w:rPr>
              <w:t>«</w:t>
            </w:r>
            <w:r w:rsidRPr="00D75D06">
              <w:rPr>
                <w:rFonts w:ascii="Times New Roman" w:hAnsi="Times New Roman"/>
                <w:bCs/>
                <w:sz w:val="20"/>
                <w:szCs w:val="20"/>
              </w:rPr>
              <w:t>Аудит соответствия</w:t>
            </w:r>
            <w:r w:rsidR="004E25DD" w:rsidRPr="00D75D06">
              <w:rPr>
                <w:rFonts w:ascii="Times New Roman" w:hAnsi="Times New Roman"/>
                <w:bCs/>
                <w:sz w:val="20"/>
                <w:szCs w:val="20"/>
              </w:rPr>
              <w:t>»</w:t>
            </w:r>
          </w:p>
          <w:p w14:paraId="00082B2D" w14:textId="77777777" w:rsidR="00E05810" w:rsidRPr="00D75D06" w:rsidRDefault="00E05810" w:rsidP="00E05810">
            <w:pPr>
              <w:tabs>
                <w:tab w:val="left" w:pos="499"/>
              </w:tabs>
              <w:spacing w:after="0" w:line="240" w:lineRule="auto"/>
              <w:ind w:left="2477" w:firstLine="709"/>
              <w:jc w:val="center"/>
              <w:rPr>
                <w:rFonts w:ascii="Times New Roman" w:hAnsi="Times New Roman"/>
                <w:bCs/>
                <w:sz w:val="20"/>
                <w:szCs w:val="20"/>
              </w:rPr>
            </w:pPr>
          </w:p>
          <w:p w14:paraId="395EED85" w14:textId="6C9130C1" w:rsidR="004E25DD" w:rsidRPr="00D75D06" w:rsidRDefault="004E25DD" w:rsidP="004E25DD">
            <w:pPr>
              <w:spacing w:after="0" w:line="240" w:lineRule="auto"/>
              <w:jc w:val="center"/>
              <w:rPr>
                <w:rFonts w:ascii="Times New Roman" w:hAnsi="Times New Roman"/>
                <w:color w:val="000000"/>
                <w:sz w:val="20"/>
                <w:szCs w:val="20"/>
              </w:rPr>
            </w:pPr>
            <w:r w:rsidRPr="00D75D06">
              <w:rPr>
                <w:rFonts w:ascii="Times New Roman" w:hAnsi="Times New Roman"/>
                <w:color w:val="000000"/>
                <w:sz w:val="20"/>
                <w:szCs w:val="20"/>
              </w:rPr>
              <w:t>Требования к проведению аудита соответствия по направлениям аудита соответствия</w:t>
            </w:r>
          </w:p>
          <w:p w14:paraId="19083C19" w14:textId="6BF658C8" w:rsidR="004E25DD" w:rsidRPr="00D75D06" w:rsidRDefault="004E25DD" w:rsidP="004E25DD">
            <w:pPr>
              <w:spacing w:after="0" w:line="240" w:lineRule="auto"/>
              <w:jc w:val="center"/>
              <w:rPr>
                <w:rFonts w:ascii="Times New Roman" w:hAnsi="Times New Roman"/>
                <w:color w:val="000000"/>
                <w:sz w:val="20"/>
                <w:szCs w:val="20"/>
              </w:rPr>
            </w:pPr>
          </w:p>
          <w:p w14:paraId="4149A609" w14:textId="77777777" w:rsidR="00531B02" w:rsidRPr="00D75D06" w:rsidRDefault="00531B02" w:rsidP="00531B02">
            <w:pPr>
              <w:spacing w:after="0" w:line="240" w:lineRule="auto"/>
              <w:jc w:val="both"/>
              <w:rPr>
                <w:rFonts w:ascii="Times New Roman" w:hAnsi="Times New Roman"/>
                <w:color w:val="000000"/>
                <w:sz w:val="20"/>
                <w:szCs w:val="20"/>
              </w:rPr>
            </w:pPr>
            <w:r w:rsidRPr="00D75D06">
              <w:rPr>
                <w:rFonts w:ascii="Times New Roman" w:hAnsi="Times New Roman"/>
                <w:color w:val="000000"/>
                <w:sz w:val="20"/>
                <w:szCs w:val="20"/>
              </w:rPr>
              <w:t>Государственный аудитор осуществляет аудит соответствия по направлениям:</w:t>
            </w:r>
          </w:p>
          <w:p w14:paraId="417376D8" w14:textId="038F46F2" w:rsidR="00531B02" w:rsidRPr="00D75D06" w:rsidRDefault="00531B02" w:rsidP="00531B02">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1) расходов, связанных с корректировкой технико-экономического обоснования (далее – ТЭО), финансово-экономического обоснования (далее – ФЭО) и сметной стоимости бюджетных инвестиций.</w:t>
            </w:r>
          </w:p>
          <w:p w14:paraId="46877CE4" w14:textId="77777777" w:rsidR="00531B02" w:rsidRPr="00D75D06" w:rsidRDefault="00531B02" w:rsidP="00531B02">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При проведении аудита соответствия расходов, связанных с корректировкой ТЭО и ФЭО, государственный аудитор проверяет:</w:t>
            </w:r>
          </w:p>
          <w:p w14:paraId="614333EA" w14:textId="77777777" w:rsidR="00531B02" w:rsidRPr="00D75D06" w:rsidRDefault="00531B02" w:rsidP="00531B02">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основания для планирования государственных инвестиционных проектов (государственные, отраслевые программы и программы развития территорий на основании экономического заключения на инвестиционное предложение), критериев определения источников и способа реализации проекта;</w:t>
            </w:r>
          </w:p>
          <w:p w14:paraId="5B7C8B83" w14:textId="77777777" w:rsidR="00531B02" w:rsidRPr="00D75D06" w:rsidRDefault="00531B02" w:rsidP="00531B02">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отраслевого заключения;</w:t>
            </w:r>
          </w:p>
          <w:p w14:paraId="68E4915E" w14:textId="77777777" w:rsidR="00531B02" w:rsidRPr="00D75D06" w:rsidRDefault="00531B02" w:rsidP="00531B02">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lastRenderedPageBreak/>
              <w:t>наличие положительного экономического заключения на инвестиционное предложение государственного инвестиционного проекта о целесообразности дальнейшей реализации бюджетного инвестиционного проекта;</w:t>
            </w:r>
          </w:p>
          <w:p w14:paraId="38CA11D1" w14:textId="77777777" w:rsidR="00531B02" w:rsidRPr="00D75D06" w:rsidRDefault="00531B02" w:rsidP="00531B02">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утвержденного в установленном порядке ТЭО бюджетного инвестиционного проекта, за исключением проектов, не требующих разработки ТЭО;</w:t>
            </w:r>
          </w:p>
          <w:p w14:paraId="01F6D9DE" w14:textId="77777777" w:rsidR="00531B02" w:rsidRPr="00D75D06" w:rsidRDefault="00531B02" w:rsidP="00531B02">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положительного предложения соответствующей бюджетной комиссии;</w:t>
            </w:r>
          </w:p>
          <w:p w14:paraId="01F3E89B" w14:textId="084B3C6E" w:rsidR="00531B02" w:rsidRPr="00D75D06" w:rsidRDefault="00531B02" w:rsidP="00531B02">
            <w:pPr>
              <w:spacing w:after="0" w:line="240" w:lineRule="auto"/>
              <w:ind w:firstLine="208"/>
              <w:jc w:val="both"/>
              <w:rPr>
                <w:rFonts w:ascii="Times New Roman" w:hAnsi="Times New Roman"/>
                <w:b/>
                <w:bCs/>
                <w:color w:val="000000"/>
                <w:sz w:val="20"/>
                <w:szCs w:val="20"/>
              </w:rPr>
            </w:pPr>
            <w:r w:rsidRPr="00D75D06">
              <w:rPr>
                <w:rFonts w:ascii="Times New Roman" w:hAnsi="Times New Roman"/>
                <w:b/>
                <w:bCs/>
                <w:color w:val="000000"/>
                <w:sz w:val="20"/>
                <w:szCs w:val="20"/>
              </w:rPr>
              <w:t>соответствие концессионных предложений Закону Республики Казахстан «О концессиях»;</w:t>
            </w:r>
          </w:p>
          <w:p w14:paraId="57B2887E" w14:textId="77777777" w:rsidR="00531B02" w:rsidRPr="00D75D06" w:rsidRDefault="00531B02" w:rsidP="00531B02">
            <w:pPr>
              <w:spacing w:after="0" w:line="240" w:lineRule="auto"/>
              <w:ind w:firstLine="208"/>
              <w:jc w:val="both"/>
              <w:rPr>
                <w:rFonts w:ascii="Times New Roman" w:hAnsi="Times New Roman"/>
                <w:b/>
                <w:bCs/>
                <w:color w:val="000000"/>
                <w:sz w:val="20"/>
                <w:szCs w:val="20"/>
              </w:rPr>
            </w:pPr>
            <w:r w:rsidRPr="00D75D06">
              <w:rPr>
                <w:rFonts w:ascii="Times New Roman" w:hAnsi="Times New Roman"/>
                <w:b/>
                <w:bCs/>
                <w:color w:val="000000"/>
                <w:sz w:val="20"/>
                <w:szCs w:val="20"/>
              </w:rPr>
              <w:t>наличие договоров концессии (основание: протоколы переговоров, предложений комиссии по концессиям);</w:t>
            </w:r>
          </w:p>
          <w:p w14:paraId="12D8ACEF" w14:textId="77777777" w:rsidR="00531B02" w:rsidRPr="00D75D06" w:rsidRDefault="00531B02" w:rsidP="00531B02">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оценку реализации бюджетных инвестиционных проектов на основании годового отчета по итогам мониторинга администраторов республиканских бюджетных программ;</w:t>
            </w:r>
          </w:p>
          <w:p w14:paraId="77DE6D2D" w14:textId="77777777" w:rsidR="00531B02" w:rsidRPr="00D75D06" w:rsidRDefault="00531B02" w:rsidP="00531B02">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иные вопросы в рамках проводимого аудита в зависимости от специфики деятельности объекта государственного аудита;</w:t>
            </w:r>
          </w:p>
          <w:p w14:paraId="55AFABB0" w14:textId="77777777" w:rsidR="00531B02" w:rsidRPr="00D75D06" w:rsidRDefault="00531B02" w:rsidP="00531B02">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2) использования средств республиканского и местных бюджетов.</w:t>
            </w:r>
          </w:p>
          <w:p w14:paraId="1E048A33" w14:textId="77777777" w:rsidR="00531B02" w:rsidRPr="00D75D06" w:rsidRDefault="00531B02" w:rsidP="00531B02">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При проведении аудита соответствия использования средств республиканского и местных бюджетов государственный аудитор проверяет:</w:t>
            </w:r>
          </w:p>
          <w:p w14:paraId="1197F7EE" w14:textId="77777777" w:rsidR="00531B02" w:rsidRPr="00D75D06" w:rsidRDefault="00531B02" w:rsidP="00531B02">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средства, полученные по внешним правительственным займам, связанным грантам, предусмотренные в республиканском бюджете и использованные в порядке его исполнения, в соответствии с Законом Республики Казахстан о республиканском бюджете на соответствующий финансовый год;</w:t>
            </w:r>
          </w:p>
          <w:p w14:paraId="41AF1097" w14:textId="612AEF4B" w:rsidR="004920F8" w:rsidRPr="00D75D06" w:rsidRDefault="00531B02" w:rsidP="004920F8">
            <w:pPr>
              <w:spacing w:after="0" w:line="240" w:lineRule="auto"/>
              <w:ind w:firstLine="208"/>
              <w:jc w:val="both"/>
              <w:rPr>
                <w:rFonts w:ascii="Times New Roman" w:hAnsi="Times New Roman"/>
                <w:color w:val="000000"/>
                <w:sz w:val="20"/>
                <w:szCs w:val="20"/>
              </w:rPr>
            </w:pPr>
            <w:r w:rsidRPr="00311A7D">
              <w:rPr>
                <w:rFonts w:ascii="Times New Roman" w:hAnsi="Times New Roman"/>
                <w:color w:val="000000"/>
                <w:sz w:val="20"/>
                <w:szCs w:val="20"/>
              </w:rPr>
              <w:t>соблюдение требований, установленных</w:t>
            </w:r>
            <w:r w:rsidR="004920F8" w:rsidRPr="00311A7D">
              <w:rPr>
                <w:rFonts w:ascii="Times New Roman" w:hAnsi="Times New Roman"/>
                <w:color w:val="000000"/>
                <w:sz w:val="20"/>
                <w:szCs w:val="20"/>
              </w:rPr>
              <w:t xml:space="preserve"> Правилами</w:t>
            </w:r>
            <w:r w:rsidRPr="00BD2F68">
              <w:rPr>
                <w:rFonts w:ascii="Times New Roman" w:hAnsi="Times New Roman"/>
                <w:b/>
                <w:bCs/>
                <w:color w:val="000000"/>
                <w:sz w:val="20"/>
                <w:szCs w:val="20"/>
              </w:rPr>
              <w:t xml:space="preserve"> </w:t>
            </w:r>
            <w:r w:rsidRPr="00311A7D">
              <w:rPr>
                <w:rFonts w:ascii="Times New Roman" w:hAnsi="Times New Roman"/>
                <w:b/>
                <w:bCs/>
                <w:color w:val="000000"/>
                <w:sz w:val="20"/>
                <w:szCs w:val="20"/>
              </w:rPr>
              <w:t xml:space="preserve">исполнения бюджета и его кассового обслуживания, утвержденных Приказом Министра финансов Республики Казахстан от 4 декабря 2014 года № 540 </w:t>
            </w:r>
            <w:r w:rsidR="004920F8" w:rsidRPr="00311A7D">
              <w:rPr>
                <w:rFonts w:ascii="Times New Roman" w:hAnsi="Times New Roman"/>
                <w:b/>
                <w:bCs/>
                <w:color w:val="000000"/>
                <w:sz w:val="20"/>
                <w:szCs w:val="20"/>
              </w:rPr>
              <w:t>«</w:t>
            </w:r>
            <w:r w:rsidRPr="00311A7D">
              <w:rPr>
                <w:rFonts w:ascii="Times New Roman" w:hAnsi="Times New Roman"/>
                <w:b/>
                <w:bCs/>
                <w:color w:val="000000"/>
                <w:sz w:val="20"/>
                <w:szCs w:val="20"/>
              </w:rPr>
              <w:t>Об утверждении Правил исполнения бюджета и его кассового обслуживания</w:t>
            </w:r>
            <w:r w:rsidR="004920F8" w:rsidRPr="00311A7D">
              <w:rPr>
                <w:rFonts w:ascii="Times New Roman" w:hAnsi="Times New Roman"/>
                <w:b/>
                <w:bCs/>
                <w:color w:val="000000"/>
                <w:sz w:val="20"/>
                <w:szCs w:val="20"/>
              </w:rPr>
              <w:t>»</w:t>
            </w:r>
            <w:r w:rsidRPr="00311A7D">
              <w:rPr>
                <w:rFonts w:ascii="Times New Roman" w:hAnsi="Times New Roman"/>
                <w:b/>
                <w:bCs/>
                <w:color w:val="000000"/>
                <w:sz w:val="20"/>
                <w:szCs w:val="20"/>
              </w:rPr>
              <w:t xml:space="preserve"> (зарегистрирован в Реестре государственной регистрации нормативных правовых актов за</w:t>
            </w:r>
            <w:r w:rsidR="00BD2F68" w:rsidRPr="00311A7D">
              <w:rPr>
                <w:rFonts w:ascii="Times New Roman" w:hAnsi="Times New Roman"/>
                <w:b/>
                <w:bCs/>
                <w:color w:val="000000"/>
                <w:sz w:val="20"/>
                <w:szCs w:val="20"/>
              </w:rPr>
              <w:t xml:space="preserve"> </w:t>
            </w:r>
            <w:r w:rsidRPr="00311A7D">
              <w:rPr>
                <w:rFonts w:ascii="Times New Roman" w:hAnsi="Times New Roman"/>
                <w:b/>
                <w:bCs/>
                <w:color w:val="000000"/>
                <w:sz w:val="20"/>
                <w:szCs w:val="20"/>
              </w:rPr>
              <w:t xml:space="preserve">№ 9934) (далее – Правила исполнения бюджета и </w:t>
            </w:r>
            <w:r w:rsidRPr="00311A7D">
              <w:rPr>
                <w:rFonts w:ascii="Times New Roman" w:hAnsi="Times New Roman"/>
                <w:b/>
                <w:bCs/>
                <w:color w:val="000000"/>
                <w:sz w:val="20"/>
                <w:szCs w:val="20"/>
              </w:rPr>
              <w:lastRenderedPageBreak/>
              <w:t>его кассового обслуживания),</w:t>
            </w:r>
            <w:r w:rsidR="004920F8" w:rsidRPr="00311A7D">
              <w:rPr>
                <w:rFonts w:ascii="Times New Roman" w:hAnsi="Times New Roman"/>
                <w:b/>
                <w:bCs/>
                <w:color w:val="000000"/>
                <w:sz w:val="20"/>
                <w:szCs w:val="20"/>
              </w:rPr>
              <w:t xml:space="preserve"> Правилами</w:t>
            </w:r>
            <w:r w:rsidRPr="00311A7D">
              <w:rPr>
                <w:rFonts w:ascii="Times New Roman" w:hAnsi="Times New Roman"/>
                <w:b/>
                <w:bCs/>
                <w:color w:val="000000"/>
                <w:sz w:val="20"/>
                <w:szCs w:val="20"/>
              </w:rPr>
              <w:t xml:space="preserve"> составления консолидированной финансовой отчетности администраторами бюджетных программ и местными уполномоченными органами по исполнению бюджета, утвержденных приказом Министра финансов Республики Казахстан от 6 декабря 2016 года № 640 </w:t>
            </w:r>
            <w:r w:rsidR="004920F8" w:rsidRPr="00311A7D">
              <w:rPr>
                <w:rFonts w:ascii="Times New Roman" w:hAnsi="Times New Roman"/>
                <w:b/>
                <w:bCs/>
                <w:color w:val="000000"/>
                <w:sz w:val="20"/>
                <w:szCs w:val="20"/>
              </w:rPr>
              <w:t>«</w:t>
            </w:r>
            <w:r w:rsidRPr="00311A7D">
              <w:rPr>
                <w:rFonts w:ascii="Times New Roman" w:hAnsi="Times New Roman"/>
                <w:b/>
                <w:bCs/>
                <w:color w:val="000000"/>
                <w:sz w:val="20"/>
                <w:szCs w:val="20"/>
              </w:rPr>
              <w:t>Об утверждении Правил составления консолидированной финансовой отчетности администраторами бюджетных программ и местными уполномоченными органами по исполнению бюджета</w:t>
            </w:r>
            <w:r w:rsidR="004920F8" w:rsidRPr="00311A7D">
              <w:rPr>
                <w:rFonts w:ascii="Times New Roman" w:hAnsi="Times New Roman"/>
                <w:b/>
                <w:bCs/>
                <w:color w:val="000000"/>
                <w:sz w:val="20"/>
                <w:szCs w:val="20"/>
              </w:rPr>
              <w:t>»</w:t>
            </w:r>
            <w:r w:rsidRPr="00311A7D">
              <w:rPr>
                <w:rFonts w:ascii="Times New Roman" w:hAnsi="Times New Roman"/>
                <w:b/>
                <w:bCs/>
                <w:color w:val="000000"/>
                <w:sz w:val="20"/>
                <w:szCs w:val="20"/>
              </w:rPr>
              <w:t xml:space="preserve"> (за</w:t>
            </w:r>
            <w:r w:rsidRPr="00D75D06">
              <w:rPr>
                <w:rFonts w:ascii="Times New Roman" w:hAnsi="Times New Roman"/>
                <w:b/>
                <w:bCs/>
                <w:color w:val="000000"/>
                <w:sz w:val="20"/>
                <w:szCs w:val="20"/>
              </w:rPr>
              <w:t>регистрирован в Реестре государственной регистрации нормативных правовых актов за № 14624),</w:t>
            </w:r>
            <w:r w:rsidR="004920F8" w:rsidRPr="00D75D06">
              <w:rPr>
                <w:rFonts w:ascii="Times New Roman" w:hAnsi="Times New Roman"/>
                <w:b/>
                <w:bCs/>
                <w:color w:val="000000"/>
                <w:sz w:val="20"/>
                <w:szCs w:val="20"/>
              </w:rPr>
              <w:t xml:space="preserve"> Правилами </w:t>
            </w:r>
            <w:r w:rsidRPr="00D75D06">
              <w:rPr>
                <w:rFonts w:ascii="Times New Roman" w:hAnsi="Times New Roman"/>
                <w:b/>
                <w:bCs/>
                <w:color w:val="000000"/>
                <w:sz w:val="20"/>
                <w:szCs w:val="20"/>
              </w:rPr>
              <w:t xml:space="preserve">составления и представления финансовой отчетности, утвержденных приказом Министра финансов Республики Казахстан от 1 августа 2017 года </w:t>
            </w:r>
            <w:r w:rsidRPr="00311A7D">
              <w:rPr>
                <w:rFonts w:ascii="Times New Roman" w:hAnsi="Times New Roman"/>
                <w:b/>
                <w:bCs/>
                <w:color w:val="000000"/>
                <w:sz w:val="20"/>
                <w:szCs w:val="20"/>
              </w:rPr>
              <w:t xml:space="preserve">№ 468 </w:t>
            </w:r>
            <w:r w:rsidR="004920F8" w:rsidRPr="00311A7D">
              <w:rPr>
                <w:rFonts w:ascii="Times New Roman" w:hAnsi="Times New Roman"/>
                <w:b/>
                <w:bCs/>
                <w:color w:val="000000"/>
                <w:sz w:val="20"/>
                <w:szCs w:val="20"/>
              </w:rPr>
              <w:t>«</w:t>
            </w:r>
            <w:r w:rsidRPr="00311A7D">
              <w:rPr>
                <w:rFonts w:ascii="Times New Roman" w:hAnsi="Times New Roman"/>
                <w:b/>
                <w:bCs/>
                <w:color w:val="000000"/>
                <w:sz w:val="20"/>
                <w:szCs w:val="20"/>
              </w:rPr>
              <w:t>Об утверждении форм и правил составления и представления финансовой отчетности</w:t>
            </w:r>
            <w:r w:rsidR="004920F8" w:rsidRPr="00311A7D">
              <w:rPr>
                <w:rFonts w:ascii="Times New Roman" w:hAnsi="Times New Roman"/>
                <w:b/>
                <w:bCs/>
                <w:color w:val="000000"/>
                <w:sz w:val="20"/>
                <w:szCs w:val="20"/>
              </w:rPr>
              <w:t>»</w:t>
            </w:r>
            <w:r w:rsidRPr="00311A7D">
              <w:rPr>
                <w:rFonts w:ascii="Times New Roman" w:hAnsi="Times New Roman"/>
                <w:b/>
                <w:bCs/>
                <w:color w:val="000000"/>
                <w:sz w:val="20"/>
                <w:szCs w:val="20"/>
              </w:rPr>
              <w:t xml:space="preserve"> </w:t>
            </w:r>
            <w:r w:rsidRPr="00D75D06">
              <w:rPr>
                <w:rFonts w:ascii="Times New Roman" w:hAnsi="Times New Roman"/>
                <w:b/>
                <w:bCs/>
                <w:color w:val="000000"/>
                <w:sz w:val="20"/>
                <w:szCs w:val="20"/>
              </w:rPr>
              <w:t>(зарегистрирован в Реестре государственной регистрации нормативных правовых актов за</w:t>
            </w:r>
            <w:r w:rsidR="00D737C2" w:rsidRPr="00D75D06">
              <w:rPr>
                <w:rFonts w:ascii="Times New Roman" w:hAnsi="Times New Roman"/>
                <w:b/>
                <w:bCs/>
                <w:color w:val="000000"/>
                <w:sz w:val="20"/>
                <w:szCs w:val="20"/>
              </w:rPr>
              <w:t xml:space="preserve"> </w:t>
            </w:r>
            <w:r w:rsidRPr="00D75D06">
              <w:rPr>
                <w:rFonts w:ascii="Times New Roman" w:hAnsi="Times New Roman"/>
                <w:b/>
                <w:bCs/>
                <w:color w:val="000000"/>
                <w:sz w:val="20"/>
                <w:szCs w:val="20"/>
              </w:rPr>
              <w:t>№ 15594),</w:t>
            </w:r>
            <w:r w:rsidRPr="00D75D06">
              <w:rPr>
                <w:rFonts w:ascii="Times New Roman" w:hAnsi="Times New Roman"/>
                <w:color w:val="000000"/>
                <w:sz w:val="20"/>
                <w:szCs w:val="20"/>
              </w:rPr>
              <w:t xml:space="preserve"> </w:t>
            </w:r>
            <w:r w:rsidR="004920F8" w:rsidRPr="00D75D06">
              <w:rPr>
                <w:rFonts w:ascii="Times New Roman" w:hAnsi="Times New Roman"/>
                <w:b/>
                <w:bCs/>
                <w:color w:val="000000"/>
                <w:sz w:val="20"/>
                <w:szCs w:val="20"/>
              </w:rPr>
              <w:t xml:space="preserve">Правилами </w:t>
            </w:r>
            <w:r w:rsidRPr="00D75D06">
              <w:rPr>
                <w:rFonts w:ascii="Times New Roman" w:hAnsi="Times New Roman"/>
                <w:b/>
                <w:bCs/>
                <w:color w:val="000000"/>
                <w:sz w:val="20"/>
                <w:szCs w:val="20"/>
              </w:rPr>
              <w:t>составления и представления бюджетной отчетности государственными учреждениями, администраторами бюджетных программ, уполномоченными органами по исполнению бюджета и аппаратами акимов городов районного значения, сел, поселков, сельских округов, утвержденных приказом Министра финансов Республики Казахстан от 2 декабря 2016 года</w:t>
            </w:r>
            <w:r w:rsidR="008B3D1E" w:rsidRPr="00D75D06">
              <w:rPr>
                <w:rFonts w:ascii="Times New Roman" w:hAnsi="Times New Roman"/>
                <w:b/>
                <w:bCs/>
                <w:color w:val="000000"/>
                <w:sz w:val="20"/>
                <w:szCs w:val="20"/>
              </w:rPr>
              <w:t xml:space="preserve"> </w:t>
            </w:r>
            <w:r w:rsidRPr="00D75D06">
              <w:rPr>
                <w:rFonts w:ascii="Times New Roman" w:hAnsi="Times New Roman"/>
                <w:b/>
                <w:bCs/>
                <w:color w:val="000000"/>
                <w:sz w:val="20"/>
                <w:szCs w:val="20"/>
              </w:rPr>
              <w:t xml:space="preserve">№ </w:t>
            </w:r>
            <w:r w:rsidRPr="00311A7D">
              <w:rPr>
                <w:rFonts w:ascii="Times New Roman" w:hAnsi="Times New Roman"/>
                <w:b/>
                <w:bCs/>
                <w:color w:val="000000"/>
                <w:sz w:val="20"/>
                <w:szCs w:val="20"/>
              </w:rPr>
              <w:t xml:space="preserve">630 </w:t>
            </w:r>
            <w:r w:rsidR="004920F8" w:rsidRPr="00311A7D">
              <w:rPr>
                <w:rFonts w:ascii="Times New Roman" w:hAnsi="Times New Roman"/>
                <w:b/>
                <w:bCs/>
                <w:color w:val="000000"/>
                <w:sz w:val="20"/>
                <w:szCs w:val="20"/>
              </w:rPr>
              <w:t>«</w:t>
            </w:r>
            <w:r w:rsidRPr="00311A7D">
              <w:rPr>
                <w:rFonts w:ascii="Times New Roman" w:hAnsi="Times New Roman"/>
                <w:b/>
                <w:bCs/>
                <w:color w:val="000000"/>
                <w:sz w:val="20"/>
                <w:szCs w:val="20"/>
              </w:rPr>
              <w:t>Об утверждении Правил составления и представления бюджетной отчетности государственными учреждениями, администраторами бюджетных программ, уполномоченными органами по исполнению бюджета и аппаратами акимов городов районного значения, сел, поселков, сельских округов</w:t>
            </w:r>
            <w:r w:rsidR="004920F8" w:rsidRPr="00311A7D">
              <w:rPr>
                <w:rFonts w:ascii="Times New Roman" w:hAnsi="Times New Roman"/>
                <w:b/>
                <w:bCs/>
                <w:color w:val="000000"/>
                <w:sz w:val="20"/>
                <w:szCs w:val="20"/>
              </w:rPr>
              <w:t>»</w:t>
            </w:r>
            <w:r w:rsidR="004920F8" w:rsidRPr="00D75D06">
              <w:rPr>
                <w:rFonts w:ascii="Times New Roman" w:hAnsi="Times New Roman"/>
                <w:color w:val="000000"/>
                <w:sz w:val="20"/>
                <w:szCs w:val="20"/>
              </w:rPr>
              <w:t xml:space="preserve"> </w:t>
            </w:r>
            <w:r w:rsidRPr="00D75D06">
              <w:rPr>
                <w:rFonts w:ascii="Times New Roman" w:hAnsi="Times New Roman"/>
                <w:b/>
                <w:bCs/>
                <w:color w:val="000000"/>
                <w:sz w:val="20"/>
                <w:szCs w:val="20"/>
              </w:rPr>
              <w:t>(зарегистрирован в Реестре государственной регистрации нормативных правовых актов за№ 14613)</w:t>
            </w:r>
            <w:r w:rsidRPr="00D75D06">
              <w:rPr>
                <w:rFonts w:ascii="Times New Roman" w:hAnsi="Times New Roman"/>
                <w:color w:val="000000"/>
                <w:sz w:val="20"/>
                <w:szCs w:val="20"/>
              </w:rPr>
              <w:t xml:space="preserve"> </w:t>
            </w:r>
            <w:r w:rsidRPr="0056786A">
              <w:rPr>
                <w:rFonts w:ascii="Times New Roman" w:hAnsi="Times New Roman"/>
                <w:b/>
                <w:bCs/>
                <w:color w:val="000000"/>
                <w:sz w:val="20"/>
                <w:szCs w:val="20"/>
              </w:rPr>
              <w:t>(далее – Правила составления и представления бюджетной отчетности государственными учреждениями, администраторами бюджетных программ, уполномоченными органами по исполнению бюджета и аппаратами акимов городов районного значения, сел, поселков, сельских округов);</w:t>
            </w:r>
          </w:p>
          <w:p w14:paraId="399FAAFF"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lastRenderedPageBreak/>
              <w:t>формирование и своевременное утверждение планов финансирования бюджетной программы;</w:t>
            </w:r>
          </w:p>
          <w:p w14:paraId="631FA57F"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превышение фонда оплаты труда консультантов лимита, предусмотренного в соглашении о займе и/или в соответствующих нормативных правовых актах, анализ их работы;</w:t>
            </w:r>
          </w:p>
          <w:p w14:paraId="1F5513E3"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своевременность и полноту поставки, предусмотренных контрактами оборудования, товарно-материальных ценностей и услуг;</w:t>
            </w:r>
          </w:p>
          <w:p w14:paraId="5BDA8BBE"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отражение на балансе объекта контроля имущества и услуг, полученных по займу, а также обязательств перед банком-кредитором и/или республиканским бюджетом;</w:t>
            </w:r>
          </w:p>
          <w:p w14:paraId="001F41E1"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средства, полученные по государственному заданию, их использование в соответствии с бюджетным законодательством;</w:t>
            </w:r>
          </w:p>
          <w:p w14:paraId="01EF857D"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средства, полученные по государственному заказу, соблюдение порядка их использования в соответствии с бюджетным законодательством и договорными обязательствами, достижение запланированных показателей;</w:t>
            </w:r>
          </w:p>
          <w:p w14:paraId="33998DC4"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прочие средства, полученные из государственного бюджета, управление и порядок их использования;</w:t>
            </w:r>
          </w:p>
          <w:p w14:paraId="7AC19F95"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3) соблюдения условий и процедур, а также использования бюджетных кредитов. </w:t>
            </w:r>
          </w:p>
          <w:p w14:paraId="005E349B"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При проведении аудита соответствия соблюдения условий и процедур, а также использования бюджетных кредитов государственный аудитор проверяет:</w:t>
            </w:r>
          </w:p>
          <w:p w14:paraId="3334EDE9"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при кредитовании заемщиков целевое использование средств (производится встречный контроль);</w:t>
            </w:r>
          </w:p>
          <w:p w14:paraId="45B631E3"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кредитора, представивший заем, размер и условия займа (процентная ставка, сроки действия займа, прочие обязательства, вытекающие из условий договора займа), целевое использование, источники погашения;</w:t>
            </w:r>
          </w:p>
          <w:p w14:paraId="01F6E62A" w14:textId="1121E7CE" w:rsidR="00100DB4" w:rsidRPr="00D75D06" w:rsidRDefault="00531B02" w:rsidP="00100DB4">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своевременность и полноту поставки, предусмотренных</w:t>
            </w:r>
            <w:r w:rsidR="00100DB4" w:rsidRPr="00D75D06">
              <w:rPr>
                <w:rFonts w:ascii="Times New Roman" w:hAnsi="Times New Roman"/>
                <w:color w:val="000000"/>
                <w:sz w:val="20"/>
                <w:szCs w:val="20"/>
              </w:rPr>
              <w:br/>
            </w:r>
            <w:r w:rsidRPr="00D75D06">
              <w:rPr>
                <w:rFonts w:ascii="Times New Roman" w:hAnsi="Times New Roman"/>
                <w:color w:val="000000"/>
                <w:sz w:val="20"/>
                <w:szCs w:val="20"/>
              </w:rPr>
              <w:t xml:space="preserve"> контрактами оборудования, товарно-материальных ценностей и услуг;</w:t>
            </w:r>
          </w:p>
          <w:p w14:paraId="3A64A91E" w14:textId="653D7679" w:rsidR="004920F8" w:rsidRPr="00D75D06" w:rsidRDefault="00531B02" w:rsidP="00100DB4">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lastRenderedPageBreak/>
              <w:t>отражение на балансе объекта контроля имущества и услуг, полученных по займу, а также обязательств перед банком-кредитором и/или республиканским бюджетом;</w:t>
            </w:r>
          </w:p>
          <w:p w14:paraId="21960E99"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выполнение объектом контроля обязательств по договору залога; </w:t>
            </w:r>
          </w:p>
          <w:p w14:paraId="39E15E74"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меры, принимаемые объектом контроля по обеспечению сохранности залогового имущества;</w:t>
            </w:r>
          </w:p>
          <w:p w14:paraId="7105E790"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проведение сверки отраженных в учете объекта контроля фактических платежей по погашению и обслуживанию долга и остатка основного долга по займам;</w:t>
            </w:r>
          </w:p>
          <w:p w14:paraId="44766857"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поручительство государства, предоставляемое в пределах лимита, устанавливаемого Законом Республики Казахстан о республиканском бюджете на соответствующий финансовый год;</w:t>
            </w:r>
          </w:p>
          <w:p w14:paraId="2231FF98"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разработанных требований, имеющих в установленном законодательством порядке разрешения на предоставление бюджетных кредитов к специализированным организациям администраторами бюджетных программ (в срок не более двух месяцев после принятия соответствующего бюджета);</w:t>
            </w:r>
          </w:p>
          <w:p w14:paraId="5D925559"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информации от Национального Банка Республики Казахстан, направляемой администратору программы по банкам-участникам об их соответствии установленным требованиям;</w:t>
            </w:r>
          </w:p>
          <w:p w14:paraId="38DF04ED"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осуществление конкурса среди банков-участников, имеющих положительное заключение Национального банка Республики Казахстан, для получения ими кредитов в рамках реализации конкретных бюджетных программ;</w:t>
            </w:r>
          </w:p>
          <w:p w14:paraId="4D9402B5"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и состояние имущества, переданного в залог или предлагаемого в качестве залогового обеспечения обязательств объектом контроля по заключенному кредитному договору;</w:t>
            </w:r>
          </w:p>
          <w:p w14:paraId="4A852889"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выполнение обязательств, принятых объектом контроля в соответствии с заключенным кредитным договором; </w:t>
            </w:r>
          </w:p>
          <w:p w14:paraId="6E73F7D9"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конкурсных процедур специализированных организаций;</w:t>
            </w:r>
          </w:p>
          <w:p w14:paraId="741798BE"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правильность проведения конкурса;</w:t>
            </w:r>
          </w:p>
          <w:p w14:paraId="39D6E6AF"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lastRenderedPageBreak/>
              <w:t>выполнение условий кредитного договора, заключенного администратором бюджетной программы со специализированной организацией, (целевое использование, сроки кредитования конечных заемщиков, своевременность и полнота погашения кредита, ставки и порядок начисления вознаграждения, права и обязанности сторон, санкции при невыполнении условий договора);</w:t>
            </w:r>
          </w:p>
          <w:p w14:paraId="5519B39D"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согласовались ли специализированной организацией с администратором бюджетной программы экспертиза кредитных предложений и решение о кредитовании конечных заемщиков;</w:t>
            </w:r>
          </w:p>
          <w:p w14:paraId="0A03269C"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очередности платежей по кредиту (начисленные штрафы и пени, начисленное вознаграждение, погашение основного долга);</w:t>
            </w:r>
          </w:p>
          <w:p w14:paraId="2A469E79"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принимаемые меры при образовании у конечного заемщика просроченной задолженности;</w:t>
            </w:r>
          </w:p>
          <w:p w14:paraId="6D74B63E"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полноту поставки и оприходование оборудования, поставленного в рамках кредитного договора;</w:t>
            </w:r>
          </w:p>
          <w:p w14:paraId="55752E65"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обоснованность использования оборудования;</w:t>
            </w:r>
          </w:p>
          <w:p w14:paraId="0AE35232"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соответствие представленных бюджетных кредитов мероприятиям государственных, отраслевых (секторальных), региональных программ, среднесрочного плана социально-экономического развития и среднесрочной фискальной политики;</w:t>
            </w:r>
          </w:p>
          <w:p w14:paraId="3BABE3F2"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нормативной правовой базы (решения Правительства Республики Казахстан, порядок/правила предоставления бюджетных кредитов);</w:t>
            </w:r>
          </w:p>
          <w:p w14:paraId="548BB84A"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выполнение заемщиками основных условий и обязательств в рамках заключенных кредитных договоров;</w:t>
            </w:r>
          </w:p>
          <w:p w14:paraId="49FC64BE" w14:textId="77777777" w:rsidR="004920F8" w:rsidRPr="00D75D06" w:rsidRDefault="00531B02" w:rsidP="004920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обоснованное, законное и своевременное использование бюджетных кредитов;</w:t>
            </w:r>
          </w:p>
          <w:p w14:paraId="16182CD1"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отчеты о ходе реализации проектов на предмет прозрачности реализуемого проекта;</w:t>
            </w:r>
          </w:p>
          <w:p w14:paraId="1001FDEA"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причины </w:t>
            </w:r>
            <w:proofErr w:type="spellStart"/>
            <w:r w:rsidRPr="00D75D06">
              <w:rPr>
                <w:rFonts w:ascii="Times New Roman" w:hAnsi="Times New Roman"/>
                <w:color w:val="000000"/>
                <w:sz w:val="20"/>
                <w:szCs w:val="20"/>
              </w:rPr>
              <w:t>неосвоения</w:t>
            </w:r>
            <w:proofErr w:type="spellEnd"/>
            <w:r w:rsidRPr="00D75D06">
              <w:rPr>
                <w:rFonts w:ascii="Times New Roman" w:hAnsi="Times New Roman"/>
                <w:color w:val="000000"/>
                <w:sz w:val="20"/>
                <w:szCs w:val="20"/>
              </w:rPr>
              <w:t xml:space="preserve"> кредитных средств (какие меры были предприняты администраторами бюджетных программ для устранения недостатков при реализации проекта);</w:t>
            </w:r>
          </w:p>
          <w:p w14:paraId="2188F967"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наличие </w:t>
            </w:r>
            <w:proofErr w:type="spellStart"/>
            <w:r w:rsidRPr="00D75D06">
              <w:rPr>
                <w:rFonts w:ascii="Times New Roman" w:hAnsi="Times New Roman"/>
                <w:color w:val="000000"/>
                <w:sz w:val="20"/>
                <w:szCs w:val="20"/>
              </w:rPr>
              <w:t>аудированной</w:t>
            </w:r>
            <w:proofErr w:type="spellEnd"/>
            <w:r w:rsidRPr="00D75D06">
              <w:rPr>
                <w:rFonts w:ascii="Times New Roman" w:hAnsi="Times New Roman"/>
                <w:color w:val="000000"/>
                <w:sz w:val="20"/>
                <w:szCs w:val="20"/>
              </w:rPr>
              <w:t xml:space="preserve"> отчетности за последние три года;</w:t>
            </w:r>
          </w:p>
          <w:p w14:paraId="6801D981"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lastRenderedPageBreak/>
              <w:t>наличие плана финансово-хозяйственной деятельности заемщика;</w:t>
            </w:r>
          </w:p>
          <w:p w14:paraId="44124DC9"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договора о залоге на предмет наличия обеспечения по проекту;</w:t>
            </w:r>
          </w:p>
          <w:p w14:paraId="2A792107"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4) соблюдения условий и процедур, а также использования средств связанных грантов.</w:t>
            </w:r>
          </w:p>
          <w:p w14:paraId="4ABCB5FD"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При проведении аудита соответствия соблюдения условий и процедур, а также использование средств связанных грантов государственный аудитор проверяет:</w:t>
            </w:r>
          </w:p>
          <w:p w14:paraId="73285B75"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средства, полученные по связанным грантам, предусмотренные в республиканском бюджете и использованные в порядке его исполнения, в соответствии с Законом Республики Казахстан о республиканском бюджете на соответствующий финансовый год;</w:t>
            </w:r>
          </w:p>
          <w:p w14:paraId="2EA49FD8"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соблюдение процентного соотношения финансирования проекта за счет средств связанных грантов и </w:t>
            </w:r>
            <w:proofErr w:type="spellStart"/>
            <w:r w:rsidRPr="00D75D06">
              <w:rPr>
                <w:rFonts w:ascii="Times New Roman" w:hAnsi="Times New Roman"/>
                <w:color w:val="000000"/>
                <w:sz w:val="20"/>
                <w:szCs w:val="20"/>
              </w:rPr>
              <w:t>софинансирования</w:t>
            </w:r>
            <w:proofErr w:type="spellEnd"/>
            <w:r w:rsidRPr="00D75D06">
              <w:rPr>
                <w:rFonts w:ascii="Times New Roman" w:hAnsi="Times New Roman"/>
                <w:color w:val="000000"/>
                <w:sz w:val="20"/>
                <w:szCs w:val="20"/>
              </w:rPr>
              <w:t xml:space="preserve"> из республиканского бюджета, а также своевременность их финансирования;</w:t>
            </w:r>
          </w:p>
          <w:p w14:paraId="598BFAED"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целевое использование приобретенного оборудования за счет средств связанного гранта и </w:t>
            </w:r>
            <w:proofErr w:type="spellStart"/>
            <w:r w:rsidRPr="00D75D06">
              <w:rPr>
                <w:rFonts w:ascii="Times New Roman" w:hAnsi="Times New Roman"/>
                <w:color w:val="000000"/>
                <w:sz w:val="20"/>
                <w:szCs w:val="20"/>
              </w:rPr>
              <w:t>софинансирования</w:t>
            </w:r>
            <w:proofErr w:type="spellEnd"/>
            <w:r w:rsidRPr="00D75D06">
              <w:rPr>
                <w:rFonts w:ascii="Times New Roman" w:hAnsi="Times New Roman"/>
                <w:color w:val="000000"/>
                <w:sz w:val="20"/>
                <w:szCs w:val="20"/>
              </w:rPr>
              <w:t xml:space="preserve"> из республиканского бюджета: нет ли случаев использования администраторами бюджетных программ оборудования в иных целях;</w:t>
            </w:r>
          </w:p>
          <w:p w14:paraId="7A6BD237"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наличие счета к оплате и заявки на снятие средств </w:t>
            </w:r>
            <w:proofErr w:type="spellStart"/>
            <w:r w:rsidRPr="00D75D06">
              <w:rPr>
                <w:rFonts w:ascii="Times New Roman" w:hAnsi="Times New Roman"/>
                <w:color w:val="000000"/>
                <w:sz w:val="20"/>
                <w:szCs w:val="20"/>
              </w:rPr>
              <w:t>софинансирования</w:t>
            </w:r>
            <w:proofErr w:type="spellEnd"/>
            <w:r w:rsidRPr="00D75D06">
              <w:rPr>
                <w:rFonts w:ascii="Times New Roman" w:hAnsi="Times New Roman"/>
                <w:color w:val="000000"/>
                <w:sz w:val="20"/>
                <w:szCs w:val="20"/>
              </w:rPr>
              <w:t>;</w:t>
            </w:r>
          </w:p>
          <w:p w14:paraId="79E5475E"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заявку на снятие средств </w:t>
            </w:r>
            <w:proofErr w:type="spellStart"/>
            <w:r w:rsidRPr="00D75D06">
              <w:rPr>
                <w:rFonts w:ascii="Times New Roman" w:hAnsi="Times New Roman"/>
                <w:color w:val="000000"/>
                <w:sz w:val="20"/>
                <w:szCs w:val="20"/>
              </w:rPr>
              <w:t>софинансирования</w:t>
            </w:r>
            <w:proofErr w:type="spellEnd"/>
            <w:r w:rsidRPr="00D75D06">
              <w:rPr>
                <w:rFonts w:ascii="Times New Roman" w:hAnsi="Times New Roman"/>
                <w:color w:val="000000"/>
                <w:sz w:val="20"/>
                <w:szCs w:val="20"/>
              </w:rPr>
              <w:t>;</w:t>
            </w:r>
          </w:p>
          <w:p w14:paraId="4982B07F"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своевременность и полноту представления информации и отчетности о реализации проектов исполнительными агентствами по связанным грантам (администраторами бюджетных программ, поверенными (агентами), заемщиками) в соответствующие органы согласно действующему законодательству;</w:t>
            </w:r>
          </w:p>
          <w:p w14:paraId="52643C3B"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своевременность и полноту поставки, предусмотренных контрактами оборудования, товарно-материальных ценностей и услуг;</w:t>
            </w:r>
          </w:p>
          <w:p w14:paraId="4B82EE27"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поручительство государства, предоставляемое в пределах лимита, устанавливаемого Законом Республики Казахстан о </w:t>
            </w:r>
            <w:r w:rsidRPr="00D75D06">
              <w:rPr>
                <w:rFonts w:ascii="Times New Roman" w:hAnsi="Times New Roman"/>
                <w:color w:val="000000"/>
                <w:sz w:val="20"/>
                <w:szCs w:val="20"/>
              </w:rPr>
              <w:lastRenderedPageBreak/>
              <w:t>республиканском бюджете на соответствующий финансовый год;</w:t>
            </w:r>
          </w:p>
          <w:p w14:paraId="7E4F5E24"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использование связанных грантов, предусмотренные по отдельной бюджетной программе и осуществляемые государственными организациями-получателями грантов в соответствии с соглашением о связанном гранте и законодательством Республики Казахстан;</w:t>
            </w:r>
          </w:p>
          <w:p w14:paraId="08827629"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обеспечение обоснованного, законного использования полученных связанных грантов;</w:t>
            </w:r>
          </w:p>
          <w:p w14:paraId="2433E56E"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обеспечение постановки на баланс оборудования и материалов, приобретенных за счет связанных грантов;</w:t>
            </w:r>
          </w:p>
          <w:p w14:paraId="2E79FE87"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своевременность осуществления таможенного оформления при импорте товаров, закупаемых за счет грантов;</w:t>
            </w:r>
          </w:p>
          <w:p w14:paraId="59FBB40B"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ежемесячное представление в уполномоченный орган по исполнению бюджета информацию об использовании связанных грантов;</w:t>
            </w:r>
          </w:p>
          <w:p w14:paraId="310584D8"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достоверность предоставленного отчета об использовании гранта в центральный уполномоченный орган по государственному планированию;</w:t>
            </w:r>
          </w:p>
          <w:p w14:paraId="6D0C1EEE"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5) использования средств государственных и гарантированных государством займов, а также займов, привлекаемых под поручительство государства, в том числе соблюдения условий получения займов субъектами </w:t>
            </w:r>
            <w:proofErr w:type="spellStart"/>
            <w:r w:rsidRPr="00D75D06">
              <w:rPr>
                <w:rFonts w:ascii="Times New Roman" w:hAnsi="Times New Roman"/>
                <w:color w:val="000000"/>
                <w:sz w:val="20"/>
                <w:szCs w:val="20"/>
              </w:rPr>
              <w:t>квазигосударственного</w:t>
            </w:r>
            <w:proofErr w:type="spellEnd"/>
            <w:r w:rsidRPr="00D75D06">
              <w:rPr>
                <w:rFonts w:ascii="Times New Roman" w:hAnsi="Times New Roman"/>
                <w:color w:val="000000"/>
                <w:sz w:val="20"/>
                <w:szCs w:val="20"/>
              </w:rPr>
              <w:t xml:space="preserve"> сектора, привлекаемых под поручительство и гарантии государства.</w:t>
            </w:r>
          </w:p>
          <w:p w14:paraId="15CE898D"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При проведении аудита соответствия использования средств государственных и гарантированных государством займов, а также займов, привлекаемых под поручительство государства, в том числе соблюдения условий получения займов субъектами </w:t>
            </w:r>
            <w:proofErr w:type="spellStart"/>
            <w:r w:rsidRPr="00D75D06">
              <w:rPr>
                <w:rFonts w:ascii="Times New Roman" w:hAnsi="Times New Roman"/>
                <w:color w:val="000000"/>
                <w:sz w:val="20"/>
                <w:szCs w:val="20"/>
              </w:rPr>
              <w:t>квазигосударственного</w:t>
            </w:r>
            <w:proofErr w:type="spellEnd"/>
            <w:r w:rsidRPr="00D75D06">
              <w:rPr>
                <w:rFonts w:ascii="Times New Roman" w:hAnsi="Times New Roman"/>
                <w:color w:val="000000"/>
                <w:sz w:val="20"/>
                <w:szCs w:val="20"/>
              </w:rPr>
              <w:t xml:space="preserve"> сектора, привлекаемых под поручительство и гарантии государства государственный аудитор проверяет:</w:t>
            </w:r>
          </w:p>
          <w:p w14:paraId="5BE98642"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соблюдение </w:t>
            </w:r>
            <w:r w:rsidR="00E85EF8" w:rsidRPr="00D75D06">
              <w:rPr>
                <w:rFonts w:ascii="Times New Roman" w:hAnsi="Times New Roman"/>
                <w:color w:val="000000"/>
                <w:sz w:val="20"/>
                <w:szCs w:val="20"/>
              </w:rPr>
              <w:t xml:space="preserve">Правил </w:t>
            </w:r>
            <w:r w:rsidRPr="00D75D06">
              <w:rPr>
                <w:rFonts w:ascii="Times New Roman" w:hAnsi="Times New Roman"/>
                <w:color w:val="000000"/>
                <w:sz w:val="20"/>
                <w:szCs w:val="20"/>
              </w:rPr>
              <w:t xml:space="preserve">регистрации и учета государственных и гарантированных государством займов, займов под поручительство государства, государственных гарантий и поручительств государства, утвержденных постановлением Правительства Республики Казахстан от 20 июля 2010 года № </w:t>
            </w:r>
            <w:r w:rsidRPr="00D75D06">
              <w:rPr>
                <w:rFonts w:ascii="Times New Roman" w:hAnsi="Times New Roman"/>
                <w:color w:val="000000"/>
                <w:sz w:val="20"/>
                <w:szCs w:val="20"/>
              </w:rPr>
              <w:lastRenderedPageBreak/>
              <w:t xml:space="preserve">739 </w:t>
            </w:r>
            <w:r w:rsidR="00E85EF8" w:rsidRPr="00D75D06">
              <w:rPr>
                <w:rFonts w:ascii="Times New Roman" w:hAnsi="Times New Roman"/>
                <w:color w:val="000000"/>
                <w:sz w:val="20"/>
                <w:szCs w:val="20"/>
              </w:rPr>
              <w:t>«</w:t>
            </w:r>
            <w:r w:rsidRPr="00D75D06">
              <w:rPr>
                <w:rFonts w:ascii="Times New Roman" w:hAnsi="Times New Roman"/>
                <w:color w:val="000000"/>
                <w:sz w:val="20"/>
                <w:szCs w:val="20"/>
              </w:rPr>
              <w:t>Об утверждении Правил регистрации и учета государственных и гарантированных государством займов, займов под поручительство государства, государственных гарантий, государственных гарантий по поддержке экспорта и поручительств государства</w:t>
            </w:r>
            <w:r w:rsidR="00E85EF8" w:rsidRPr="00D75D06">
              <w:rPr>
                <w:rFonts w:ascii="Times New Roman" w:hAnsi="Times New Roman"/>
                <w:color w:val="000000"/>
                <w:sz w:val="20"/>
                <w:szCs w:val="20"/>
              </w:rPr>
              <w:t>»</w:t>
            </w:r>
            <w:r w:rsidRPr="00D75D06">
              <w:rPr>
                <w:rFonts w:ascii="Times New Roman" w:hAnsi="Times New Roman"/>
                <w:color w:val="000000"/>
                <w:sz w:val="20"/>
                <w:szCs w:val="20"/>
              </w:rPr>
              <w:t>;</w:t>
            </w:r>
          </w:p>
          <w:p w14:paraId="1CE64DBA"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анализ финансовых характеристик проекта, реализуемого за счет правительственного внешнего займа, связанного гранта и </w:t>
            </w:r>
            <w:proofErr w:type="spellStart"/>
            <w:r w:rsidRPr="00D75D06">
              <w:rPr>
                <w:rFonts w:ascii="Times New Roman" w:hAnsi="Times New Roman"/>
                <w:color w:val="000000"/>
                <w:sz w:val="20"/>
                <w:szCs w:val="20"/>
              </w:rPr>
              <w:t>софинансирования</w:t>
            </w:r>
            <w:proofErr w:type="spellEnd"/>
            <w:r w:rsidRPr="00D75D06">
              <w:rPr>
                <w:rFonts w:ascii="Times New Roman" w:hAnsi="Times New Roman"/>
                <w:color w:val="000000"/>
                <w:sz w:val="20"/>
                <w:szCs w:val="20"/>
              </w:rPr>
              <w:t xml:space="preserve"> из республиканского бюджета на соответствующий финансовый год, схемы финансирования проекта (форма, заемщики, кредиторы, ограничения, условия);</w:t>
            </w:r>
          </w:p>
          <w:p w14:paraId="6C033AB5"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средства, полученные по внешним правительственным займам, предусмотренные в республиканском бюджете и использованные в порядке его исполнения, в соответствии с Законом Республики Казахстан о республиканском бюджете на соответствующий финансовый год;</w:t>
            </w:r>
          </w:p>
          <w:p w14:paraId="2B41F70E"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соблюдение процентного соотношения финансирования проекта за счет средств правительственных внешних займов и </w:t>
            </w:r>
            <w:proofErr w:type="spellStart"/>
            <w:r w:rsidRPr="00D75D06">
              <w:rPr>
                <w:rFonts w:ascii="Times New Roman" w:hAnsi="Times New Roman"/>
                <w:color w:val="000000"/>
                <w:sz w:val="20"/>
                <w:szCs w:val="20"/>
              </w:rPr>
              <w:t>софинансирования</w:t>
            </w:r>
            <w:proofErr w:type="spellEnd"/>
            <w:r w:rsidRPr="00D75D06">
              <w:rPr>
                <w:rFonts w:ascii="Times New Roman" w:hAnsi="Times New Roman"/>
                <w:color w:val="000000"/>
                <w:sz w:val="20"/>
                <w:szCs w:val="20"/>
              </w:rPr>
              <w:t xml:space="preserve"> из республиканского бюджета, а также своевременность их финансирования;</w:t>
            </w:r>
          </w:p>
          <w:p w14:paraId="04BD97D0"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случаев финансирования работ, не предусмотренных проектом за счет средств займа;</w:t>
            </w:r>
          </w:p>
          <w:p w14:paraId="4C642A96"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порядок оплаты труда консультантов проекта, наличие с ними трудовых контрактов;</w:t>
            </w:r>
          </w:p>
          <w:p w14:paraId="584C11C9"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превышение фонда оплаты труда консультантов лимита, предусмотренного в соглашении о займе и/или в соответствующих нормативных правовых актах, анализ их работы;</w:t>
            </w:r>
          </w:p>
          <w:p w14:paraId="404A80EF"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целевое использование приобретенного оборудования за счет средств займа и </w:t>
            </w:r>
            <w:proofErr w:type="spellStart"/>
            <w:r w:rsidRPr="00D75D06">
              <w:rPr>
                <w:rFonts w:ascii="Times New Roman" w:hAnsi="Times New Roman"/>
                <w:color w:val="000000"/>
                <w:sz w:val="20"/>
                <w:szCs w:val="20"/>
              </w:rPr>
              <w:t>софинансирования</w:t>
            </w:r>
            <w:proofErr w:type="spellEnd"/>
            <w:r w:rsidRPr="00D75D06">
              <w:rPr>
                <w:rFonts w:ascii="Times New Roman" w:hAnsi="Times New Roman"/>
                <w:color w:val="000000"/>
                <w:sz w:val="20"/>
                <w:szCs w:val="20"/>
              </w:rPr>
              <w:t xml:space="preserve"> из республиканского бюджета: нет ли случаев использования администраторами бюджетных программ оборудования в иных целях;</w:t>
            </w:r>
          </w:p>
          <w:p w14:paraId="20CD8B10"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наличие счета к оплате и заявки на снятие средств </w:t>
            </w:r>
            <w:proofErr w:type="spellStart"/>
            <w:r w:rsidRPr="00D75D06">
              <w:rPr>
                <w:rFonts w:ascii="Times New Roman" w:hAnsi="Times New Roman"/>
                <w:color w:val="000000"/>
                <w:sz w:val="20"/>
                <w:szCs w:val="20"/>
              </w:rPr>
              <w:t>софинансирования</w:t>
            </w:r>
            <w:proofErr w:type="spellEnd"/>
            <w:r w:rsidRPr="00D75D06">
              <w:rPr>
                <w:rFonts w:ascii="Times New Roman" w:hAnsi="Times New Roman"/>
                <w:color w:val="000000"/>
                <w:sz w:val="20"/>
                <w:szCs w:val="20"/>
              </w:rPr>
              <w:t>;</w:t>
            </w:r>
          </w:p>
          <w:p w14:paraId="1C82E982"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заявку на снятие средств </w:t>
            </w:r>
            <w:proofErr w:type="spellStart"/>
            <w:r w:rsidRPr="00D75D06">
              <w:rPr>
                <w:rFonts w:ascii="Times New Roman" w:hAnsi="Times New Roman"/>
                <w:color w:val="000000"/>
                <w:sz w:val="20"/>
                <w:szCs w:val="20"/>
              </w:rPr>
              <w:t>софинансирования</w:t>
            </w:r>
            <w:proofErr w:type="spellEnd"/>
            <w:r w:rsidRPr="00D75D06">
              <w:rPr>
                <w:rFonts w:ascii="Times New Roman" w:hAnsi="Times New Roman"/>
                <w:color w:val="000000"/>
                <w:sz w:val="20"/>
                <w:szCs w:val="20"/>
              </w:rPr>
              <w:t>;</w:t>
            </w:r>
          </w:p>
          <w:p w14:paraId="0EE05DCA" w14:textId="77777777" w:rsidR="00E85EF8" w:rsidRPr="00D75D06" w:rsidRDefault="00531B02" w:rsidP="00E85EF8">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своевременность и полноту представления информации и отчетности о реализации проектов исполнительными </w:t>
            </w:r>
            <w:r w:rsidRPr="00D75D06">
              <w:rPr>
                <w:rFonts w:ascii="Times New Roman" w:hAnsi="Times New Roman"/>
                <w:color w:val="000000"/>
                <w:sz w:val="20"/>
                <w:szCs w:val="20"/>
              </w:rPr>
              <w:lastRenderedPageBreak/>
              <w:t>агентствами по займам (администраторами бюджетных программ, поверенными (агентами), заемщиками) в соответствующие органы согласно действующему законодательству;</w:t>
            </w:r>
          </w:p>
          <w:p w14:paraId="282C9B03"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правительственное заимствование в форме выпуска государственных эмиссионных ценных бумаг на внутреннем рынке капиталов. Необходимо проверить законность выпуска, размещения, обращения, погашения и обслуживания ценных бумаг в соответствии с</w:t>
            </w:r>
            <w:r w:rsidR="00E85EF8" w:rsidRPr="00D75D06">
              <w:rPr>
                <w:rFonts w:ascii="Times New Roman" w:hAnsi="Times New Roman"/>
                <w:color w:val="000000"/>
                <w:sz w:val="20"/>
                <w:szCs w:val="20"/>
              </w:rPr>
              <w:t xml:space="preserve"> Законом</w:t>
            </w:r>
            <w:r w:rsidRPr="00D75D06">
              <w:rPr>
                <w:rFonts w:ascii="Times New Roman" w:hAnsi="Times New Roman"/>
                <w:color w:val="000000"/>
                <w:sz w:val="20"/>
                <w:szCs w:val="20"/>
              </w:rPr>
              <w:t xml:space="preserve"> Республики Казахстан </w:t>
            </w:r>
            <w:r w:rsidR="00E85EF8" w:rsidRPr="00D75D06">
              <w:rPr>
                <w:rFonts w:ascii="Times New Roman" w:hAnsi="Times New Roman"/>
                <w:color w:val="000000"/>
                <w:sz w:val="20"/>
                <w:szCs w:val="20"/>
              </w:rPr>
              <w:t>«</w:t>
            </w:r>
            <w:r w:rsidRPr="00D75D06">
              <w:rPr>
                <w:rFonts w:ascii="Times New Roman" w:hAnsi="Times New Roman"/>
                <w:color w:val="000000"/>
                <w:sz w:val="20"/>
                <w:szCs w:val="20"/>
              </w:rPr>
              <w:t>О рынке ценных бумаг</w:t>
            </w:r>
            <w:r w:rsidR="00E85EF8" w:rsidRPr="00D75D06">
              <w:rPr>
                <w:rFonts w:ascii="Times New Roman" w:hAnsi="Times New Roman"/>
                <w:color w:val="000000"/>
                <w:sz w:val="20"/>
                <w:szCs w:val="20"/>
              </w:rPr>
              <w:t>»</w:t>
            </w:r>
            <w:r w:rsidRPr="00D75D06">
              <w:rPr>
                <w:rFonts w:ascii="Times New Roman" w:hAnsi="Times New Roman"/>
                <w:color w:val="000000"/>
                <w:sz w:val="20"/>
                <w:szCs w:val="20"/>
              </w:rPr>
              <w:t>;</w:t>
            </w:r>
          </w:p>
          <w:p w14:paraId="5EBD366B"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кредитора, представивший заем, размер и условия займа (процентная ставка, сроки действия займа, прочие обязательства, вытекающие из условий договора займа), целевое использование, источники погашения;</w:t>
            </w:r>
          </w:p>
          <w:p w14:paraId="35855950"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своевременность и полноту поставки, предусмотренных контрактами оборудования, товарно-материальных ценностей и услуг;</w:t>
            </w:r>
          </w:p>
          <w:p w14:paraId="51BA096B"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факты получения за счет средств займа имущества и услуг, не предусмотренных условиями контрактов, не отвечающих целевому назначению займа;</w:t>
            </w:r>
          </w:p>
          <w:p w14:paraId="65CEB8AE"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факты отвлечения средств займа на оказание спонсорской и финансовой помощи, на собственные нужды;</w:t>
            </w:r>
          </w:p>
          <w:p w14:paraId="11C65466"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обоснованность и законность использования имущества, полученного по займу;</w:t>
            </w:r>
          </w:p>
          <w:p w14:paraId="49FB1DFB"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отражение на балансе объекта контроля имущества и услуг, полученных по займу, а также обязательств перед банком-кредитором и/или республиканским бюджетом;</w:t>
            </w:r>
          </w:p>
          <w:p w14:paraId="0A787158"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обоснованность использования основных фондов и другого имущества, приобретенного на средства займа;</w:t>
            </w:r>
          </w:p>
          <w:p w14:paraId="5567DAF8"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проведение сверки отраженных в учете объекта контроля фактических платежей по погашению и обслуживанию долга и остатка основного долга по займам;</w:t>
            </w:r>
          </w:p>
          <w:p w14:paraId="44A542E9"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меры, принимаемые объектами контроля по возврату отвлеченных по займу бюджетных средств;</w:t>
            </w:r>
          </w:p>
          <w:p w14:paraId="65551F52" w14:textId="77777777" w:rsidR="00656E16" w:rsidRPr="00D75D06" w:rsidRDefault="00531B02" w:rsidP="00656E16">
            <w:pPr>
              <w:spacing w:after="0" w:line="240" w:lineRule="auto"/>
              <w:ind w:firstLine="208"/>
              <w:jc w:val="both"/>
              <w:rPr>
                <w:rFonts w:ascii="Times New Roman" w:hAnsi="Times New Roman"/>
                <w:b/>
                <w:bCs/>
                <w:color w:val="000000"/>
                <w:sz w:val="20"/>
                <w:szCs w:val="20"/>
              </w:rPr>
            </w:pPr>
            <w:r w:rsidRPr="00D75D06">
              <w:rPr>
                <w:rFonts w:ascii="Times New Roman" w:hAnsi="Times New Roman"/>
                <w:color w:val="000000"/>
                <w:sz w:val="20"/>
                <w:szCs w:val="20"/>
              </w:rPr>
              <w:t xml:space="preserve">средства займа, привлекаемого под поручительство государства, </w:t>
            </w:r>
            <w:r w:rsidRPr="00D75D06">
              <w:rPr>
                <w:rFonts w:ascii="Times New Roman" w:hAnsi="Times New Roman"/>
                <w:b/>
                <w:bCs/>
                <w:color w:val="000000"/>
                <w:sz w:val="20"/>
                <w:szCs w:val="20"/>
              </w:rPr>
              <w:t>использованные только на создание объектов концессии;</w:t>
            </w:r>
          </w:p>
          <w:p w14:paraId="0C49B362"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lastRenderedPageBreak/>
              <w:t>соблюдение условий предоставления поручительств государства и требований, предъявляемых к лицам, претендующим на получение поручительства государства в соответствии с</w:t>
            </w:r>
            <w:r w:rsidR="00656E16" w:rsidRPr="00D75D06">
              <w:rPr>
                <w:rFonts w:ascii="Times New Roman" w:hAnsi="Times New Roman"/>
                <w:color w:val="000000"/>
                <w:sz w:val="20"/>
                <w:szCs w:val="20"/>
              </w:rPr>
              <w:t xml:space="preserve"> Бюджетным Кодексом</w:t>
            </w:r>
            <w:r w:rsidRPr="00D75D06">
              <w:rPr>
                <w:rFonts w:ascii="Times New Roman" w:hAnsi="Times New Roman"/>
                <w:color w:val="000000"/>
                <w:sz w:val="20"/>
                <w:szCs w:val="20"/>
              </w:rPr>
              <w:t xml:space="preserve"> Республики Казахстан;</w:t>
            </w:r>
          </w:p>
          <w:p w14:paraId="0B84B736"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требований при исполнении поручительства государства;</w:t>
            </w:r>
          </w:p>
          <w:p w14:paraId="6BDF446D"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6) соблюдения условий и процедур передачи объектов для целей реализации государственно-частного партнерства, финансирования исполнения государственных обязательств по проектам государственно-частного партнерства, </w:t>
            </w:r>
            <w:r w:rsidRPr="00D75D06">
              <w:rPr>
                <w:rFonts w:ascii="Times New Roman" w:hAnsi="Times New Roman"/>
                <w:b/>
                <w:bCs/>
                <w:color w:val="000000"/>
                <w:sz w:val="20"/>
                <w:szCs w:val="20"/>
              </w:rPr>
              <w:t>в том числе государственных концессионных обязательств</w:t>
            </w:r>
            <w:r w:rsidRPr="00D75D06">
              <w:rPr>
                <w:rFonts w:ascii="Times New Roman" w:hAnsi="Times New Roman"/>
                <w:color w:val="000000"/>
                <w:sz w:val="20"/>
                <w:szCs w:val="20"/>
              </w:rPr>
              <w:t>, государственных гарантий и поручительств государства, а также их использования.</w:t>
            </w:r>
          </w:p>
          <w:p w14:paraId="318BEB45"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При проведении аудита соответствия соблюдения условий и процедур передачи объектов для целей реализации государственно-частного партнерства, финансирования исполнения государственных обязательств по проектам государственно-частного партнерства, </w:t>
            </w:r>
            <w:r w:rsidRPr="00D75D06">
              <w:rPr>
                <w:rFonts w:ascii="Times New Roman" w:hAnsi="Times New Roman"/>
                <w:b/>
                <w:bCs/>
                <w:color w:val="000000"/>
                <w:sz w:val="20"/>
                <w:szCs w:val="20"/>
              </w:rPr>
              <w:t>в том числе государственных концессионных обязательств</w:t>
            </w:r>
            <w:r w:rsidRPr="00D75D06">
              <w:rPr>
                <w:rFonts w:ascii="Times New Roman" w:hAnsi="Times New Roman"/>
                <w:color w:val="000000"/>
                <w:sz w:val="20"/>
                <w:szCs w:val="20"/>
              </w:rPr>
              <w:t xml:space="preserve">, государственных гарантий и поручительств государства, а также их использования государственный аудитор проверяет: </w:t>
            </w:r>
          </w:p>
          <w:p w14:paraId="2825E06F"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реализацию государственно-частного партнерства, как и на каких условиях производилось возмещение затрат по проектам государственно-частного партнерства, соблюдены ли требования норм, предъявляемые к проектам государственно-частного партнерства;</w:t>
            </w:r>
          </w:p>
          <w:p w14:paraId="08BE1607" w14:textId="77777777" w:rsidR="00656E16" w:rsidRPr="00D75D06" w:rsidRDefault="00531B02" w:rsidP="00656E16">
            <w:pPr>
              <w:spacing w:after="0" w:line="240" w:lineRule="auto"/>
              <w:ind w:firstLine="208"/>
              <w:jc w:val="both"/>
              <w:rPr>
                <w:rFonts w:ascii="Times New Roman" w:hAnsi="Times New Roman"/>
                <w:b/>
                <w:bCs/>
                <w:color w:val="000000"/>
                <w:sz w:val="20"/>
                <w:szCs w:val="20"/>
              </w:rPr>
            </w:pPr>
            <w:r w:rsidRPr="00D75D06">
              <w:rPr>
                <w:rFonts w:ascii="Times New Roman" w:hAnsi="Times New Roman"/>
                <w:b/>
                <w:bCs/>
                <w:color w:val="000000"/>
                <w:sz w:val="20"/>
                <w:szCs w:val="20"/>
              </w:rPr>
              <w:t>соответствие концессионных предложений законодательству Республики Казахстан о концессиях;</w:t>
            </w:r>
          </w:p>
          <w:p w14:paraId="3EB9152A" w14:textId="77777777" w:rsidR="00656E16" w:rsidRPr="00D75D06" w:rsidRDefault="00531B02" w:rsidP="00656E16">
            <w:pPr>
              <w:spacing w:after="0" w:line="240" w:lineRule="auto"/>
              <w:ind w:firstLine="208"/>
              <w:jc w:val="both"/>
              <w:rPr>
                <w:rFonts w:ascii="Times New Roman" w:hAnsi="Times New Roman"/>
                <w:b/>
                <w:bCs/>
                <w:color w:val="000000"/>
                <w:sz w:val="20"/>
                <w:szCs w:val="20"/>
              </w:rPr>
            </w:pPr>
            <w:r w:rsidRPr="00D75D06">
              <w:rPr>
                <w:rFonts w:ascii="Times New Roman" w:hAnsi="Times New Roman"/>
                <w:b/>
                <w:bCs/>
                <w:color w:val="000000"/>
                <w:sz w:val="20"/>
                <w:szCs w:val="20"/>
              </w:rPr>
              <w:t>наличие договоров концессии (основание, протоколы переговоров, предложений комиссии по концессиям);</w:t>
            </w:r>
            <w:bookmarkStart w:id="0" w:name="z283"/>
            <w:bookmarkEnd w:id="0"/>
          </w:p>
          <w:p w14:paraId="38EFC8A0"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7) соблюдения условий и процедур предоставления, использования государственных займов в случаях, предусмотренных международными договорами Республики Казахстан.</w:t>
            </w:r>
          </w:p>
          <w:p w14:paraId="60D8A02E"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При проведении аудита соответствия соблюдения условий и процедур предоставления, использования государственных займов в случаях, предусмотренных международными </w:t>
            </w:r>
            <w:r w:rsidRPr="00D75D06">
              <w:rPr>
                <w:rFonts w:ascii="Times New Roman" w:hAnsi="Times New Roman"/>
                <w:color w:val="000000"/>
                <w:sz w:val="20"/>
                <w:szCs w:val="20"/>
              </w:rPr>
              <w:lastRenderedPageBreak/>
              <w:t xml:space="preserve">договорами Республики Казахстан, государственный аудитор проверяет: </w:t>
            </w:r>
          </w:p>
          <w:p w14:paraId="522A0E74"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процедуру принятия решения о необходимости привлечения заемных средств;</w:t>
            </w:r>
          </w:p>
          <w:p w14:paraId="572BA31B"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определение порядка и условий привлечения, использования, погашения и обслуживания займа;</w:t>
            </w:r>
          </w:p>
          <w:p w14:paraId="0D7B8711"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процедуру переговоров, обеспечения и гарантий исполнения обязательств, оформления и подписания соответствующих документов по займу, ратификации договора займа (при государственном внешнем заимствовании), получения, использования средств займа, включая процедуры учета, контроля и анализа исполнения обязательств сторонами;</w:t>
            </w:r>
          </w:p>
          <w:p w14:paraId="165A5F30"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8) соблюдения законодательства о государственных закупках на основе системы управления рисками. </w:t>
            </w:r>
          </w:p>
          <w:p w14:paraId="677F8092"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При проведении аудита соответствия соблюдению законодательства о государственных закупках государственный аудитор проверяет:</w:t>
            </w:r>
          </w:p>
          <w:p w14:paraId="02612BA8"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устранение нарушений, выявленных предыдущим аудитом;</w:t>
            </w:r>
          </w:p>
          <w:p w14:paraId="1FC10A66"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достоверность данных на веб-портале, вносимых организаторами и заказчиками;</w:t>
            </w:r>
          </w:p>
          <w:p w14:paraId="52B86FD0"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и своевременность утверждения годовых планов государственных закупок, правильность составления, обоснованность внесенных изменений;</w:t>
            </w:r>
          </w:p>
          <w:p w14:paraId="4B7EA754"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анализ годовых планов государственных закупок (выделяемые суммы, распределение по номенклатуре и объемам, по месту поставки, выполнения работ, оказания услуг, соответствие и обоснованность объемов товаров, работ, услуг, предусмотренных в годовом плане государственных закупок объему, предусмотренному в бюджетной заявке);</w:t>
            </w:r>
          </w:p>
          <w:p w14:paraId="402C5ED4"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своевременность размещения годовых планов государственных закупок на веб-портале государственных закупок и внесенных в них изменений;</w:t>
            </w:r>
          </w:p>
          <w:p w14:paraId="42540456"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соответствие сроков проведения процедур закупок со сроками, указанными в плане государственных закупок;</w:t>
            </w:r>
          </w:p>
          <w:p w14:paraId="4A46A836"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наличие случаев приобретения товаров, работ, услуг, не предусмотренных утвержденным годовым планом </w:t>
            </w:r>
            <w:r w:rsidRPr="00D75D06">
              <w:rPr>
                <w:rFonts w:ascii="Times New Roman" w:hAnsi="Times New Roman"/>
                <w:color w:val="000000"/>
                <w:sz w:val="20"/>
                <w:szCs w:val="20"/>
              </w:rPr>
              <w:lastRenderedPageBreak/>
              <w:t xml:space="preserve">государственных закупок (уточненным годовым планом государственных закупок), за исключением приобретения товаров, работ, услуг в соответствии с подпунктами </w:t>
            </w:r>
            <w:r w:rsidRPr="00D75D06">
              <w:rPr>
                <w:rFonts w:ascii="Times New Roman" w:hAnsi="Times New Roman"/>
                <w:b/>
                <w:bCs/>
                <w:color w:val="000000"/>
                <w:sz w:val="20"/>
                <w:szCs w:val="20"/>
              </w:rPr>
              <w:t>4, 9, 31, 32 и 35</w:t>
            </w:r>
            <w:r w:rsidR="00656E16" w:rsidRPr="00D75D06">
              <w:rPr>
                <w:rFonts w:ascii="Times New Roman" w:hAnsi="Times New Roman"/>
                <w:color w:val="000000"/>
                <w:sz w:val="20"/>
                <w:szCs w:val="20"/>
              </w:rPr>
              <w:t xml:space="preserve"> пункта 3</w:t>
            </w:r>
            <w:r w:rsidRPr="00D75D06">
              <w:rPr>
                <w:rFonts w:ascii="Times New Roman" w:hAnsi="Times New Roman"/>
                <w:color w:val="000000"/>
                <w:sz w:val="20"/>
                <w:szCs w:val="20"/>
              </w:rPr>
              <w:t xml:space="preserve"> статьи </w:t>
            </w:r>
            <w:r w:rsidRPr="00D75D06">
              <w:rPr>
                <w:rFonts w:ascii="Times New Roman" w:hAnsi="Times New Roman"/>
                <w:b/>
                <w:bCs/>
                <w:color w:val="000000"/>
                <w:sz w:val="20"/>
                <w:szCs w:val="20"/>
              </w:rPr>
              <w:t>39</w:t>
            </w:r>
            <w:r w:rsidRPr="00D75D06">
              <w:rPr>
                <w:rFonts w:ascii="Times New Roman" w:hAnsi="Times New Roman"/>
                <w:color w:val="000000"/>
                <w:sz w:val="20"/>
                <w:szCs w:val="20"/>
              </w:rPr>
              <w:t xml:space="preserve"> Закона Республики Казахстан </w:t>
            </w:r>
            <w:r w:rsidR="00656E16" w:rsidRPr="00D75D06">
              <w:rPr>
                <w:rFonts w:ascii="Times New Roman" w:hAnsi="Times New Roman"/>
                <w:color w:val="000000"/>
                <w:sz w:val="20"/>
                <w:szCs w:val="20"/>
              </w:rPr>
              <w:t>«</w:t>
            </w:r>
            <w:r w:rsidRPr="00D75D06">
              <w:rPr>
                <w:rFonts w:ascii="Times New Roman" w:hAnsi="Times New Roman"/>
                <w:color w:val="000000"/>
                <w:sz w:val="20"/>
                <w:szCs w:val="20"/>
              </w:rPr>
              <w:t>О государственных закупках</w:t>
            </w:r>
            <w:r w:rsidR="00656E16" w:rsidRPr="00D75D06">
              <w:rPr>
                <w:rFonts w:ascii="Times New Roman" w:hAnsi="Times New Roman"/>
                <w:color w:val="000000"/>
                <w:sz w:val="20"/>
                <w:szCs w:val="20"/>
              </w:rPr>
              <w:t>»</w:t>
            </w:r>
            <w:r w:rsidRPr="00D75D06">
              <w:rPr>
                <w:rFonts w:ascii="Times New Roman" w:hAnsi="Times New Roman"/>
                <w:color w:val="000000"/>
                <w:sz w:val="20"/>
                <w:szCs w:val="20"/>
              </w:rPr>
              <w:t xml:space="preserve"> (далее – Закон о государственных закупках);</w:t>
            </w:r>
          </w:p>
          <w:p w14:paraId="65DB6DC3"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случаев отказа от осуществления государственных закупок по основаниям, не предусмотренным в</w:t>
            </w:r>
            <w:r w:rsidR="00656E16" w:rsidRPr="00D75D06">
              <w:rPr>
                <w:rFonts w:ascii="Times New Roman" w:hAnsi="Times New Roman"/>
                <w:color w:val="000000"/>
                <w:sz w:val="20"/>
                <w:szCs w:val="20"/>
              </w:rPr>
              <w:t xml:space="preserve"> пункте </w:t>
            </w:r>
            <w:r w:rsidR="00656E16" w:rsidRPr="00D75D06">
              <w:rPr>
                <w:rFonts w:ascii="Times New Roman" w:hAnsi="Times New Roman"/>
                <w:b/>
                <w:bCs/>
                <w:color w:val="000000"/>
                <w:sz w:val="20"/>
                <w:szCs w:val="20"/>
              </w:rPr>
              <w:t>13</w:t>
            </w:r>
            <w:r w:rsidRPr="00D75D06">
              <w:rPr>
                <w:rFonts w:ascii="Times New Roman" w:hAnsi="Times New Roman"/>
                <w:color w:val="000000"/>
                <w:sz w:val="20"/>
                <w:szCs w:val="20"/>
              </w:rPr>
              <w:t xml:space="preserve"> статьи </w:t>
            </w:r>
            <w:r w:rsidRPr="00D75D06">
              <w:rPr>
                <w:rFonts w:ascii="Times New Roman" w:hAnsi="Times New Roman"/>
                <w:b/>
                <w:bCs/>
                <w:color w:val="000000"/>
                <w:sz w:val="20"/>
                <w:szCs w:val="20"/>
              </w:rPr>
              <w:t>5</w:t>
            </w:r>
            <w:r w:rsidRPr="00D75D06">
              <w:rPr>
                <w:rFonts w:ascii="Times New Roman" w:hAnsi="Times New Roman"/>
                <w:color w:val="000000"/>
                <w:sz w:val="20"/>
                <w:szCs w:val="20"/>
              </w:rPr>
              <w:t xml:space="preserve"> Закона о государственных закупках;</w:t>
            </w:r>
          </w:p>
          <w:p w14:paraId="6B53C99B"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обоснованность применения нормы статьи </w:t>
            </w:r>
            <w:r w:rsidRPr="00D75D06">
              <w:rPr>
                <w:rFonts w:ascii="Times New Roman" w:hAnsi="Times New Roman"/>
                <w:b/>
                <w:bCs/>
                <w:color w:val="000000"/>
                <w:sz w:val="20"/>
                <w:szCs w:val="20"/>
              </w:rPr>
              <w:t>39</w:t>
            </w:r>
            <w:r w:rsidRPr="00D75D06">
              <w:rPr>
                <w:rFonts w:ascii="Times New Roman" w:hAnsi="Times New Roman"/>
                <w:color w:val="000000"/>
                <w:sz w:val="20"/>
                <w:szCs w:val="20"/>
              </w:rPr>
              <w:t xml:space="preserve"> Закона о государственных закупках, регламентирующей выбор поставщика и заключения с ним договора о государственных закупках;</w:t>
            </w:r>
          </w:p>
          <w:p w14:paraId="63D517C7"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правомерность выбора способа проведения государственных закупок:</w:t>
            </w:r>
          </w:p>
          <w:p w14:paraId="5621CB01"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способом конкурса (открытого конкурса, конкурса с использованием двухэтапных процедур, конкурса с предварительным квалификационным отбором, конкурса с использованием рамочных соглашений, конкурса с использованием </w:t>
            </w:r>
            <w:proofErr w:type="spellStart"/>
            <w:r w:rsidRPr="00D75D06">
              <w:rPr>
                <w:rFonts w:ascii="Times New Roman" w:hAnsi="Times New Roman"/>
                <w:color w:val="000000"/>
                <w:sz w:val="20"/>
                <w:szCs w:val="20"/>
              </w:rPr>
              <w:t>рейтингово</w:t>
            </w:r>
            <w:proofErr w:type="spellEnd"/>
            <w:r w:rsidRPr="00D75D06">
              <w:rPr>
                <w:rFonts w:ascii="Times New Roman" w:hAnsi="Times New Roman"/>
                <w:color w:val="000000"/>
                <w:sz w:val="20"/>
                <w:szCs w:val="20"/>
              </w:rPr>
              <w:t>-балльной системы);</w:t>
            </w:r>
          </w:p>
          <w:p w14:paraId="3704962A"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способом из одного источника;</w:t>
            </w:r>
          </w:p>
          <w:p w14:paraId="2BB1EC9A"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способом запроса ценовых предложений;</w:t>
            </w:r>
          </w:p>
          <w:p w14:paraId="44F1A7EB"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способом аукциона;</w:t>
            </w:r>
          </w:p>
          <w:p w14:paraId="645086CF"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способом через товарные биржи;</w:t>
            </w:r>
          </w:p>
          <w:p w14:paraId="2DAFE4FD"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способом через электронный магазин;</w:t>
            </w:r>
          </w:p>
          <w:p w14:paraId="0DFD3C16"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количество и объем государственных закупок, осуществленных указанными способами (по отдельности);</w:t>
            </w:r>
          </w:p>
          <w:p w14:paraId="5A714C77"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выполнение требований о направлении информации для включения в реестры в сфере государственных закупок;</w:t>
            </w:r>
          </w:p>
          <w:p w14:paraId="4C134154"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выполнение требований о предъявлении исков в суд о признании потенциального поставщика недобросовестным участником государственных закупок;</w:t>
            </w:r>
          </w:p>
          <w:p w14:paraId="035E7C80"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законодательства о государственных закупках при осуществлении государственной закупки способом конкурса;</w:t>
            </w:r>
          </w:p>
          <w:p w14:paraId="7CA95869"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lastRenderedPageBreak/>
              <w:t>соблюдение законодательства о государственных закупках при осуществлении государственной закупки способом запроса ценовых предложений;</w:t>
            </w:r>
          </w:p>
          <w:p w14:paraId="1E5DF40B"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законодательства о государственных закупках при осуществлении государственной закупки способом аукциона;</w:t>
            </w:r>
          </w:p>
          <w:p w14:paraId="66FEE38D"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законодательства о государственных закупках при осуществлении государственной закупки способом из одного источника;</w:t>
            </w:r>
          </w:p>
          <w:p w14:paraId="27D28DA4"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законодательства о государственных закупках при осуществлении государственной закупки способом через товарные биржи;</w:t>
            </w:r>
          </w:p>
          <w:p w14:paraId="76E7994F"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законодательства о государственных закупках при осуществлении государственной закупки способом через электронный магазин;</w:t>
            </w:r>
          </w:p>
          <w:p w14:paraId="5A6F6659"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принципов оптимального и эффективного расходования денег, используемых для государственных закупок;</w:t>
            </w:r>
          </w:p>
          <w:p w14:paraId="5D79AB71"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применение особого порядка осуществления государственных закупок способом конкурса, в соответствии со</w:t>
            </w:r>
            <w:r w:rsidR="00656E16" w:rsidRPr="00D75D06">
              <w:rPr>
                <w:rFonts w:ascii="Times New Roman" w:hAnsi="Times New Roman"/>
                <w:color w:val="000000"/>
                <w:sz w:val="20"/>
                <w:szCs w:val="20"/>
              </w:rPr>
              <w:t xml:space="preserve"> статьей </w:t>
            </w:r>
            <w:r w:rsidR="00656E16" w:rsidRPr="00D75D06">
              <w:rPr>
                <w:rFonts w:ascii="Times New Roman" w:hAnsi="Times New Roman"/>
                <w:b/>
                <w:bCs/>
                <w:color w:val="000000"/>
                <w:sz w:val="20"/>
                <w:szCs w:val="20"/>
              </w:rPr>
              <w:t>50</w:t>
            </w:r>
            <w:r w:rsidRPr="00D75D06">
              <w:rPr>
                <w:rFonts w:ascii="Times New Roman" w:hAnsi="Times New Roman"/>
                <w:color w:val="000000"/>
                <w:sz w:val="20"/>
                <w:szCs w:val="20"/>
              </w:rPr>
              <w:t xml:space="preserve"> Закона о государственных закупках;</w:t>
            </w:r>
          </w:p>
          <w:p w14:paraId="240A396D"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порядка применения национального режима при осуществлении государственных закупок, в соответствии со</w:t>
            </w:r>
            <w:r w:rsidR="00656E16" w:rsidRPr="00D75D06">
              <w:rPr>
                <w:rFonts w:ascii="Times New Roman" w:hAnsi="Times New Roman"/>
                <w:color w:val="000000"/>
                <w:sz w:val="20"/>
                <w:szCs w:val="20"/>
              </w:rPr>
              <w:t xml:space="preserve"> статьей </w:t>
            </w:r>
            <w:r w:rsidR="00656E16" w:rsidRPr="00D75D06">
              <w:rPr>
                <w:rFonts w:ascii="Times New Roman" w:hAnsi="Times New Roman"/>
                <w:b/>
                <w:bCs/>
                <w:color w:val="000000"/>
                <w:sz w:val="20"/>
                <w:szCs w:val="20"/>
              </w:rPr>
              <w:t>14</w:t>
            </w:r>
            <w:r w:rsidRPr="00D75D06">
              <w:rPr>
                <w:rFonts w:ascii="Times New Roman" w:hAnsi="Times New Roman"/>
                <w:color w:val="000000"/>
                <w:sz w:val="20"/>
                <w:szCs w:val="20"/>
              </w:rPr>
              <w:t xml:space="preserve"> Закона о государственных закупках;</w:t>
            </w:r>
          </w:p>
          <w:p w14:paraId="6DEBC3F2"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соблюдение порядка участия в государственных закупках отдельных категорий потенциальных поставщиков, в соответствии со </w:t>
            </w:r>
            <w:r w:rsidR="00656E16" w:rsidRPr="00D75D06">
              <w:rPr>
                <w:rFonts w:ascii="Times New Roman" w:hAnsi="Times New Roman"/>
                <w:color w:val="000000"/>
                <w:sz w:val="20"/>
                <w:szCs w:val="20"/>
              </w:rPr>
              <w:t xml:space="preserve">статьей </w:t>
            </w:r>
            <w:r w:rsidR="00656E16" w:rsidRPr="00D75D06">
              <w:rPr>
                <w:rFonts w:ascii="Times New Roman" w:hAnsi="Times New Roman"/>
                <w:b/>
                <w:bCs/>
                <w:color w:val="000000"/>
                <w:sz w:val="20"/>
                <w:szCs w:val="20"/>
              </w:rPr>
              <w:t xml:space="preserve">51 </w:t>
            </w:r>
            <w:r w:rsidRPr="00D75D06">
              <w:rPr>
                <w:rFonts w:ascii="Times New Roman" w:hAnsi="Times New Roman"/>
                <w:color w:val="000000"/>
                <w:sz w:val="20"/>
                <w:szCs w:val="20"/>
              </w:rPr>
              <w:t>Закона о государственных закупках;</w:t>
            </w:r>
          </w:p>
          <w:p w14:paraId="7EB30502"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заключение и исполнение договора о государственных закупках;</w:t>
            </w:r>
          </w:p>
          <w:p w14:paraId="225ABD2D"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заключение дополнительного соглашения к договору о государственных закупках;</w:t>
            </w:r>
          </w:p>
          <w:p w14:paraId="3283348B"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9) соблюдения законодательства о бухгалтерском учете и финансовой отчетности на основе системы управления рисками.</w:t>
            </w:r>
          </w:p>
          <w:p w14:paraId="584C9E36"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lastRenderedPageBreak/>
              <w:t>При проведении аудита соответствия законодательству о бухгалтерском учете и финансовой отчетности государственный аудитор проверяет:</w:t>
            </w:r>
          </w:p>
          <w:p w14:paraId="2DC1E5D4"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состояние бухгалтерского учета, правильность организации бухгалтерского документооборота и первичного учета в части вопросов аудита соответствия;</w:t>
            </w:r>
          </w:p>
          <w:p w14:paraId="53BDFDCB" w14:textId="77777777" w:rsidR="00656E16" w:rsidRPr="00D75D06" w:rsidRDefault="00531B02" w:rsidP="00656E1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достоверность данных, принятых к учету совершенных операций, мемориальных ордеров - накопительных ведомостей в разрезе совершения соответствующих операций. Сверка оборотов и остатков по аналитическому счету оборотных ведомостей с итогами оборотов по остаткам на этих субсчетах в Книге </w:t>
            </w:r>
            <w:r w:rsidR="00656E16" w:rsidRPr="00D75D06">
              <w:rPr>
                <w:rFonts w:ascii="Times New Roman" w:hAnsi="Times New Roman"/>
                <w:color w:val="000000"/>
                <w:sz w:val="20"/>
                <w:szCs w:val="20"/>
              </w:rPr>
              <w:t>«</w:t>
            </w:r>
            <w:r w:rsidRPr="00D75D06">
              <w:rPr>
                <w:rFonts w:ascii="Times New Roman" w:hAnsi="Times New Roman"/>
                <w:color w:val="000000"/>
                <w:sz w:val="20"/>
                <w:szCs w:val="20"/>
              </w:rPr>
              <w:t>Журнал-главная</w:t>
            </w:r>
            <w:r w:rsidR="00656E16" w:rsidRPr="00D75D06">
              <w:rPr>
                <w:rFonts w:ascii="Times New Roman" w:hAnsi="Times New Roman"/>
                <w:color w:val="000000"/>
                <w:sz w:val="20"/>
                <w:szCs w:val="20"/>
              </w:rPr>
              <w:t>»</w:t>
            </w:r>
            <w:r w:rsidRPr="00D75D06">
              <w:rPr>
                <w:rFonts w:ascii="Times New Roman" w:hAnsi="Times New Roman"/>
                <w:color w:val="000000"/>
                <w:sz w:val="20"/>
                <w:szCs w:val="20"/>
              </w:rPr>
              <w:t>. Данный контроль осуществляется в соответствии с</w:t>
            </w:r>
            <w:r w:rsidR="00656E16" w:rsidRPr="00D75D06">
              <w:rPr>
                <w:rFonts w:ascii="Times New Roman" w:hAnsi="Times New Roman"/>
                <w:color w:val="000000"/>
                <w:sz w:val="20"/>
                <w:szCs w:val="20"/>
              </w:rPr>
              <w:t xml:space="preserve"> Правилами</w:t>
            </w:r>
            <w:r w:rsidRPr="00D75D06">
              <w:rPr>
                <w:rFonts w:ascii="Times New Roman" w:hAnsi="Times New Roman"/>
                <w:color w:val="000000"/>
                <w:sz w:val="20"/>
                <w:szCs w:val="20"/>
              </w:rPr>
              <w:t xml:space="preserve"> ведения бухгалтерского учета в государственных учреждениях, утвержденными приказом Министра финансов Республики Казахстан </w:t>
            </w:r>
            <w:r w:rsidRPr="00D75D06">
              <w:rPr>
                <w:rFonts w:ascii="Times New Roman" w:hAnsi="Times New Roman"/>
                <w:b/>
                <w:bCs/>
                <w:color w:val="000000"/>
                <w:sz w:val="20"/>
                <w:szCs w:val="20"/>
              </w:rPr>
              <w:t xml:space="preserve">от 3 августа 2010 года № 393 </w:t>
            </w:r>
            <w:r w:rsidR="00656E16" w:rsidRPr="00D75D06">
              <w:rPr>
                <w:rFonts w:ascii="Times New Roman" w:hAnsi="Times New Roman"/>
                <w:b/>
                <w:bCs/>
                <w:color w:val="000000"/>
                <w:sz w:val="20"/>
                <w:szCs w:val="20"/>
              </w:rPr>
              <w:t>«</w:t>
            </w:r>
            <w:r w:rsidRPr="00D75D06">
              <w:rPr>
                <w:rFonts w:ascii="Times New Roman" w:hAnsi="Times New Roman"/>
                <w:b/>
                <w:bCs/>
                <w:color w:val="000000"/>
                <w:sz w:val="20"/>
                <w:szCs w:val="20"/>
              </w:rPr>
              <w:t>Об утверждении Правил ведения бухгалтерского учета в государственных учреждениях</w:t>
            </w:r>
            <w:r w:rsidR="00656E16" w:rsidRPr="00D75D06">
              <w:rPr>
                <w:rFonts w:ascii="Times New Roman" w:hAnsi="Times New Roman"/>
                <w:b/>
                <w:bCs/>
                <w:color w:val="000000"/>
                <w:sz w:val="20"/>
                <w:szCs w:val="20"/>
              </w:rPr>
              <w:t>»</w:t>
            </w:r>
            <w:r w:rsidRPr="00D75D06">
              <w:rPr>
                <w:rFonts w:ascii="Times New Roman" w:hAnsi="Times New Roman"/>
                <w:b/>
                <w:bCs/>
                <w:color w:val="000000"/>
                <w:sz w:val="20"/>
                <w:szCs w:val="20"/>
              </w:rPr>
              <w:t xml:space="preserve"> (зарегистрирован в Реестре государственной регистрации нормативных правовых актов за № 6443)</w:t>
            </w:r>
            <w:r w:rsidRPr="00D75D06">
              <w:rPr>
                <w:rFonts w:ascii="Times New Roman" w:hAnsi="Times New Roman"/>
                <w:color w:val="000000"/>
                <w:sz w:val="20"/>
                <w:szCs w:val="20"/>
              </w:rPr>
              <w:t xml:space="preserve"> в части вопросов аудита соответствия; </w:t>
            </w:r>
          </w:p>
          <w:p w14:paraId="0D262269" w14:textId="77777777" w:rsidR="00242396" w:rsidRPr="0056786A"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полноту, достоверность, обоснованность и своевременность составления и представления бюджетной отчетности в соответствии с Правилами составления и представления бюджетной отчетности </w:t>
            </w:r>
            <w:r w:rsidRPr="0056786A">
              <w:rPr>
                <w:rFonts w:ascii="Times New Roman" w:hAnsi="Times New Roman"/>
                <w:color w:val="000000"/>
                <w:sz w:val="20"/>
                <w:szCs w:val="20"/>
              </w:rPr>
              <w:t>государственными учреждениями, администраторами бюджетных программ, уполномоченными органами по исполнению бюджета и аппаратами акимов городов районного значения, сел, поселков, сельских округов в части вопросов проводимого аудита соответствия;</w:t>
            </w:r>
          </w:p>
          <w:p w14:paraId="6891FC09"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соответствие данных годового отчета государственных учреждений данным бухгалтерских записей, подтвержденных соответствующими документами касательно цели и вопросов Программы аудита соответствия;</w:t>
            </w:r>
          </w:p>
          <w:p w14:paraId="133BD74D"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подтверждение данных статей баланса на конец отчетного года с результатами проведенной инвентаризации и </w:t>
            </w:r>
            <w:proofErr w:type="spellStart"/>
            <w:r w:rsidRPr="00D75D06">
              <w:rPr>
                <w:rFonts w:ascii="Times New Roman" w:hAnsi="Times New Roman"/>
                <w:color w:val="000000"/>
                <w:sz w:val="20"/>
                <w:szCs w:val="20"/>
              </w:rPr>
              <w:t>отрегулированность</w:t>
            </w:r>
            <w:proofErr w:type="spellEnd"/>
            <w:r w:rsidRPr="00D75D06">
              <w:rPr>
                <w:rFonts w:ascii="Times New Roman" w:hAnsi="Times New Roman"/>
                <w:color w:val="000000"/>
                <w:sz w:val="20"/>
                <w:szCs w:val="20"/>
              </w:rPr>
              <w:t xml:space="preserve"> обнаруженных расхождений до </w:t>
            </w:r>
            <w:r w:rsidRPr="00D75D06">
              <w:rPr>
                <w:rFonts w:ascii="Times New Roman" w:hAnsi="Times New Roman"/>
                <w:color w:val="000000"/>
                <w:sz w:val="20"/>
                <w:szCs w:val="20"/>
              </w:rPr>
              <w:lastRenderedPageBreak/>
              <w:t>представления годового отчета при наличии данного вопроса в Программе аудита соответствия;</w:t>
            </w:r>
          </w:p>
          <w:p w14:paraId="384CA9A5" w14:textId="36F78CC2"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достоверность отчетов </w:t>
            </w:r>
            <w:r w:rsidR="001A3522" w:rsidRPr="00D75D06">
              <w:rPr>
                <w:rFonts w:ascii="Times New Roman" w:hAnsi="Times New Roman"/>
                <w:color w:val="000000"/>
                <w:sz w:val="20"/>
                <w:szCs w:val="20"/>
              </w:rPr>
              <w:t>о дебиторские и кредиторские задолженности</w:t>
            </w:r>
            <w:r w:rsidRPr="00D75D06">
              <w:rPr>
                <w:rFonts w:ascii="Times New Roman" w:hAnsi="Times New Roman"/>
                <w:color w:val="000000"/>
                <w:sz w:val="20"/>
                <w:szCs w:val="20"/>
              </w:rPr>
              <w:t>, с указанием причин их образования, в том числе: причины образования кредиторской задолженности за приобретенные товары (работы, услуги) сверх утвержденного индивидуального плана финансирования государственного учреждения, имеются ли факты сокрытия дебиторской и кредиторской задолженности при проверке по вопросам аудита соответствия;</w:t>
            </w:r>
          </w:p>
          <w:p w14:paraId="3E44F35F"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10) соблюдения законодательства Республики Казахстан о государственном имуществе на основе системы управления рисками.</w:t>
            </w:r>
          </w:p>
          <w:p w14:paraId="56D979E5"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Критерием данного направления является: достоверность, обоснованность, добросовестность.</w:t>
            </w:r>
          </w:p>
          <w:p w14:paraId="6AB91FA0"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При проведении аудита соответствия соблюдению законодательства Республики Казахстан о государственном имуществе государственный аудитор проверяет:</w:t>
            </w:r>
          </w:p>
          <w:p w14:paraId="2783A12A" w14:textId="3D895C58" w:rsidR="00242396" w:rsidRPr="00D75D06" w:rsidRDefault="00531B02" w:rsidP="00242396">
            <w:pPr>
              <w:spacing w:after="0" w:line="240" w:lineRule="auto"/>
              <w:ind w:firstLine="208"/>
              <w:jc w:val="both"/>
              <w:rPr>
                <w:rFonts w:ascii="Times New Roman" w:hAnsi="Times New Roman"/>
                <w:b/>
                <w:bCs/>
                <w:color w:val="000000"/>
                <w:sz w:val="20"/>
                <w:szCs w:val="20"/>
              </w:rPr>
            </w:pPr>
            <w:r w:rsidRPr="00D75D06">
              <w:rPr>
                <w:rFonts w:ascii="Times New Roman" w:hAnsi="Times New Roman"/>
                <w:color w:val="000000"/>
                <w:sz w:val="20"/>
                <w:szCs w:val="20"/>
              </w:rPr>
              <w:t>соблюдение натуральных норм обеспечения государственных органов служебными и дежурными автомобилями, телефонной связью, офисной мебелью и площадями для размещения аппарата государственных органов, утвержденны</w:t>
            </w:r>
            <w:r w:rsidR="00242396" w:rsidRPr="00D75D06">
              <w:rPr>
                <w:rFonts w:ascii="Times New Roman" w:hAnsi="Times New Roman"/>
                <w:color w:val="000000"/>
                <w:sz w:val="20"/>
                <w:szCs w:val="20"/>
              </w:rPr>
              <w:t>х приказом</w:t>
            </w:r>
            <w:r w:rsidRPr="00D75D06">
              <w:rPr>
                <w:rFonts w:ascii="Times New Roman" w:hAnsi="Times New Roman"/>
                <w:color w:val="000000"/>
                <w:sz w:val="20"/>
                <w:szCs w:val="20"/>
              </w:rPr>
              <w:t xml:space="preserve"> Министра финансов Республики Казахстан от</w:t>
            </w:r>
            <w:r w:rsidRPr="00D75D06">
              <w:rPr>
                <w:rFonts w:ascii="Times New Roman" w:hAnsi="Times New Roman"/>
                <w:b/>
                <w:bCs/>
                <w:color w:val="000000"/>
                <w:sz w:val="20"/>
                <w:szCs w:val="20"/>
              </w:rPr>
              <w:t xml:space="preserve"> 17 марта 2015 года № 179 </w:t>
            </w:r>
            <w:r w:rsidR="00242396" w:rsidRPr="00D75D06">
              <w:rPr>
                <w:rFonts w:ascii="Times New Roman" w:hAnsi="Times New Roman"/>
                <w:b/>
                <w:bCs/>
                <w:color w:val="000000"/>
                <w:sz w:val="20"/>
                <w:szCs w:val="20"/>
              </w:rPr>
              <w:t>«</w:t>
            </w:r>
            <w:r w:rsidRPr="00D75D06">
              <w:rPr>
                <w:rFonts w:ascii="Times New Roman" w:hAnsi="Times New Roman"/>
                <w:b/>
                <w:bCs/>
                <w:color w:val="000000"/>
                <w:sz w:val="20"/>
                <w:szCs w:val="20"/>
              </w:rPr>
              <w:t>Об утверждении натуральных норм обеспечения государственных органов служебными и дежурными автомобилями, телефонной связью, офисной мебелью и площадями для размещения аппарата государственных органов</w:t>
            </w:r>
            <w:r w:rsidR="00242396" w:rsidRPr="00D75D06">
              <w:rPr>
                <w:rFonts w:ascii="Times New Roman" w:hAnsi="Times New Roman"/>
                <w:b/>
                <w:bCs/>
                <w:color w:val="000000"/>
                <w:sz w:val="20"/>
                <w:szCs w:val="20"/>
              </w:rPr>
              <w:t>»</w:t>
            </w:r>
            <w:r w:rsidRPr="00D75D06">
              <w:rPr>
                <w:rFonts w:ascii="Times New Roman" w:hAnsi="Times New Roman"/>
                <w:color w:val="000000"/>
                <w:sz w:val="20"/>
                <w:szCs w:val="20"/>
              </w:rPr>
              <w:t xml:space="preserve"> </w:t>
            </w:r>
            <w:r w:rsidRPr="00D75D06">
              <w:rPr>
                <w:rFonts w:ascii="Times New Roman" w:hAnsi="Times New Roman"/>
                <w:b/>
                <w:bCs/>
                <w:color w:val="000000"/>
                <w:sz w:val="20"/>
                <w:szCs w:val="20"/>
              </w:rPr>
              <w:t>(зарегистрирован в Реестре государственной регистрации нормативных правовых актов за</w:t>
            </w:r>
            <w:r w:rsidR="00447A5A" w:rsidRPr="00D75D06">
              <w:rPr>
                <w:rFonts w:ascii="Times New Roman" w:hAnsi="Times New Roman"/>
                <w:b/>
                <w:bCs/>
                <w:color w:val="000000"/>
                <w:sz w:val="20"/>
                <w:szCs w:val="20"/>
              </w:rPr>
              <w:t xml:space="preserve"> </w:t>
            </w:r>
            <w:r w:rsidRPr="00D75D06">
              <w:rPr>
                <w:rFonts w:ascii="Times New Roman" w:hAnsi="Times New Roman"/>
                <w:b/>
                <w:bCs/>
                <w:color w:val="000000"/>
                <w:sz w:val="20"/>
                <w:szCs w:val="20"/>
              </w:rPr>
              <w:t>№ 10762);</w:t>
            </w:r>
          </w:p>
          <w:p w14:paraId="74EAAC43"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соблюдение порядка списания бензина, дизтоплива и сжиженного газа в соответствии с установленными нормами на 100 км пробега по маркам автомобилей и других транспортных средств согласно путевым листам. При этом следует иметь в виду, что списание горюче-смазочных материалов на автомобили производится в весенне-летние и осенне-зимние периоды по принятым нормам, установленным </w:t>
            </w:r>
            <w:r w:rsidRPr="00D75D06">
              <w:rPr>
                <w:rFonts w:ascii="Times New Roman" w:hAnsi="Times New Roman"/>
                <w:color w:val="000000"/>
                <w:sz w:val="20"/>
                <w:szCs w:val="20"/>
              </w:rPr>
              <w:lastRenderedPageBreak/>
              <w:t>заводами изготовителями транспортных средств. При проверке правильности нормы расходов горюче-смазочных материалов на 100 км пробега для государственных органов Республики Казахстан и расходов на содержание автотранспорта (далее – нормы) руководствоваться</w:t>
            </w:r>
            <w:r w:rsidR="00242396" w:rsidRPr="00D75D06">
              <w:rPr>
                <w:rFonts w:ascii="Times New Roman" w:hAnsi="Times New Roman"/>
                <w:color w:val="000000"/>
                <w:sz w:val="20"/>
                <w:szCs w:val="20"/>
              </w:rPr>
              <w:t xml:space="preserve"> постановлением</w:t>
            </w:r>
            <w:r w:rsidRPr="00D75D06">
              <w:rPr>
                <w:rFonts w:ascii="Times New Roman" w:hAnsi="Times New Roman"/>
                <w:color w:val="000000"/>
                <w:sz w:val="20"/>
                <w:szCs w:val="20"/>
              </w:rPr>
              <w:t xml:space="preserve"> Правительства Республики Казахстан от 11 августа 2009 года № 1210 </w:t>
            </w:r>
            <w:r w:rsidR="00242396" w:rsidRPr="00D75D06">
              <w:rPr>
                <w:rFonts w:ascii="Times New Roman" w:hAnsi="Times New Roman"/>
                <w:color w:val="000000"/>
                <w:sz w:val="20"/>
                <w:szCs w:val="20"/>
              </w:rPr>
              <w:t>«</w:t>
            </w:r>
            <w:r w:rsidRPr="00D75D06">
              <w:rPr>
                <w:rFonts w:ascii="Times New Roman" w:hAnsi="Times New Roman"/>
                <w:color w:val="000000"/>
                <w:sz w:val="20"/>
                <w:szCs w:val="20"/>
              </w:rPr>
              <w:t>Об утверждении норм расходов горюче-смазочных материалов и расходов на содержание автотранспорта</w:t>
            </w:r>
            <w:r w:rsidR="00242396" w:rsidRPr="00D75D06">
              <w:rPr>
                <w:rFonts w:ascii="Times New Roman" w:hAnsi="Times New Roman"/>
                <w:color w:val="000000"/>
                <w:sz w:val="20"/>
                <w:szCs w:val="20"/>
              </w:rPr>
              <w:t>»</w:t>
            </w:r>
            <w:r w:rsidRPr="00D75D06">
              <w:rPr>
                <w:rFonts w:ascii="Times New Roman" w:hAnsi="Times New Roman"/>
                <w:color w:val="000000"/>
                <w:sz w:val="20"/>
                <w:szCs w:val="20"/>
              </w:rPr>
              <w:t>;</w:t>
            </w:r>
          </w:p>
          <w:p w14:paraId="048D564A"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правильность списания автомобильных шин, в соответствии с установленными нормами пробега и обоснованность списания автомобильных шин, не прошедших сроки эксплуатации против норм пробега;</w:t>
            </w:r>
          </w:p>
          <w:p w14:paraId="7D64C643"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достоверность списания запасных частей согласно дефектным актам. При этом государственный аудитор сверяет соответствие списанных запасных частей и оприходование их на склад согласно утвержденными в дефектных актах на их списание запасными частями;</w:t>
            </w:r>
          </w:p>
          <w:p w14:paraId="018B0B93"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фактов использования специальных автомобилей в качестве служебного легкового автотранспорта. Оснащение специальных автомобилей спецоборудованием. Проверить, не эксплуатируются ли служебные и специальные автомобили вышестоящими органами управления балансодержателей автомобиля;</w:t>
            </w:r>
          </w:p>
          <w:p w14:paraId="6AECB543"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разрешения территориального комитета государственного имущества и приватизации на списание зданий, транспортных средств. Наличие случаев безвозмездной передачи зданий, транспортных средств общественным и сторонним организациям;</w:t>
            </w:r>
          </w:p>
          <w:p w14:paraId="7599151A"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наличие случаев реализации транспортных средств по остаточной балансовой стоимости частным лицам, без проведения соответствующих процедур реализации (разрешения уполномоченного органа, экспертизы по определению рыночной стоимости). Наличие случаев реализации проверяемым государственным учреждением транспортных средств, находившихся на его балансе, а не </w:t>
            </w:r>
            <w:r w:rsidRPr="00D75D06">
              <w:rPr>
                <w:rFonts w:ascii="Times New Roman" w:hAnsi="Times New Roman"/>
                <w:color w:val="000000"/>
                <w:sz w:val="20"/>
                <w:szCs w:val="20"/>
              </w:rPr>
              <w:lastRenderedPageBreak/>
              <w:t>территориальным органом государственного имущества и приватизации;</w:t>
            </w:r>
          </w:p>
          <w:p w14:paraId="72DC0A45"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обоснованность и законность использования бюджетных средств, предусмотренных на аренду транспортных средств;</w:t>
            </w:r>
          </w:p>
          <w:p w14:paraId="019CFA7E"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использование служебных телефонов: не производились ли международные и междугородние переговоры сотрудников в личных целях, оплаты за эти переговоры, имеются ли лимиты по использованию служебных телефонов (учтены ли междугородные переговоры, переговоры с выходом на мобильную связь);</w:t>
            </w:r>
          </w:p>
          <w:p w14:paraId="3D3AFB91"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предоставление в имущественный наем (аренду) объектов государственной коммунальной собственности; </w:t>
            </w:r>
          </w:p>
          <w:p w14:paraId="4A6D8175"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основных положений по учету, хранению и списанию материальных ценностей, организации контроля за работой материально-ответственных лиц, фактическое наличие материальных ценностей;</w:t>
            </w:r>
          </w:p>
          <w:p w14:paraId="0113FD3B"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11) соблюдения</w:t>
            </w:r>
            <w:r w:rsidR="00242396" w:rsidRPr="00D75D06">
              <w:rPr>
                <w:rFonts w:ascii="Times New Roman" w:hAnsi="Times New Roman"/>
                <w:color w:val="000000"/>
                <w:sz w:val="20"/>
                <w:szCs w:val="20"/>
              </w:rPr>
              <w:t xml:space="preserve"> Закона</w:t>
            </w:r>
            <w:r w:rsidRPr="00D75D06">
              <w:rPr>
                <w:rFonts w:ascii="Times New Roman" w:hAnsi="Times New Roman"/>
                <w:color w:val="000000"/>
                <w:sz w:val="20"/>
                <w:szCs w:val="20"/>
              </w:rPr>
              <w:t xml:space="preserve"> Республики Казахстан </w:t>
            </w:r>
            <w:r w:rsidR="00242396" w:rsidRPr="00D75D06">
              <w:rPr>
                <w:rFonts w:ascii="Times New Roman" w:hAnsi="Times New Roman"/>
                <w:color w:val="000000"/>
                <w:sz w:val="20"/>
                <w:szCs w:val="20"/>
              </w:rPr>
              <w:t>«</w:t>
            </w:r>
            <w:r w:rsidRPr="00D75D06">
              <w:rPr>
                <w:rFonts w:ascii="Times New Roman" w:hAnsi="Times New Roman"/>
                <w:color w:val="000000"/>
                <w:sz w:val="20"/>
                <w:szCs w:val="20"/>
              </w:rPr>
              <w:t>Об аудиторской деятельности</w:t>
            </w:r>
            <w:r w:rsidR="00242396" w:rsidRPr="00D75D06">
              <w:rPr>
                <w:rFonts w:ascii="Times New Roman" w:hAnsi="Times New Roman"/>
                <w:color w:val="000000"/>
                <w:sz w:val="20"/>
                <w:szCs w:val="20"/>
              </w:rPr>
              <w:t>»</w:t>
            </w:r>
            <w:r w:rsidRPr="00D75D06">
              <w:rPr>
                <w:rFonts w:ascii="Times New Roman" w:hAnsi="Times New Roman"/>
                <w:color w:val="000000"/>
                <w:sz w:val="20"/>
                <w:szCs w:val="20"/>
              </w:rPr>
              <w:t xml:space="preserve"> (далее – Закон об аудиторской деятельности) на основе системы управления рисками. По данному направлению аудит соответствия проводится ведомством и его территориальными подразделениями.</w:t>
            </w:r>
          </w:p>
          <w:p w14:paraId="5DC0B342"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При проведении аудита соответствия соблюдению Закона об аудиторской деятельности государственный аудитор проверяет соблюдение</w:t>
            </w:r>
            <w:r w:rsidR="00242396" w:rsidRPr="00D75D06">
              <w:rPr>
                <w:rFonts w:ascii="Times New Roman" w:hAnsi="Times New Roman"/>
                <w:color w:val="000000"/>
                <w:sz w:val="20"/>
                <w:szCs w:val="20"/>
              </w:rPr>
              <w:t xml:space="preserve"> Закона</w:t>
            </w:r>
            <w:r w:rsidRPr="00D75D06">
              <w:rPr>
                <w:rFonts w:ascii="Times New Roman" w:hAnsi="Times New Roman"/>
                <w:color w:val="000000"/>
                <w:sz w:val="20"/>
                <w:szCs w:val="20"/>
              </w:rPr>
              <w:t xml:space="preserve"> об аудиторской деятельности аудиторами, аудиторскими организациями, профессиональными аудиторскими организациями и профессиональным советом по аудиторской деятельности в процессе осуществления аудиторской деятельности в Республике Казахстан;</w:t>
            </w:r>
          </w:p>
          <w:p w14:paraId="48A8C1D7"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12) соблюдения отраслевого законодательства государственным органом, в котором создана служба внутреннего аудита.</w:t>
            </w:r>
          </w:p>
          <w:p w14:paraId="344988F2"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При проведении аудита соответствия деятельности объекта государственного аудита действующему законодательству государственный аудитор службы внутреннего аудита проверяет:</w:t>
            </w:r>
          </w:p>
          <w:p w14:paraId="12B3C0BE"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lastRenderedPageBreak/>
              <w:t>реализацию целей, функций и задач, предусмотренных уставом;</w:t>
            </w:r>
          </w:p>
          <w:p w14:paraId="7E17553B"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соответствие внутренних правовых актов объектов государственного аудита законодательству Республики Казахстан, правовым документам вышестоящего органа (органа государственного управления);</w:t>
            </w:r>
          </w:p>
          <w:p w14:paraId="1AE647A5"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внутренних правовых документов объектом государственного аудита;</w:t>
            </w:r>
          </w:p>
          <w:p w14:paraId="7B25F0EC"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0F6A43">
              <w:rPr>
                <w:rFonts w:ascii="Times New Roman" w:hAnsi="Times New Roman"/>
                <w:color w:val="000000"/>
                <w:sz w:val="20"/>
                <w:szCs w:val="20"/>
              </w:rPr>
              <w:t xml:space="preserve">соответствие начисления и перечисления заработной платы и прочих стимулирующих выплат действующему законодательству, в том числе внутренним правовым документам и форме 5-15а </w:t>
            </w:r>
            <w:r w:rsidR="00242396" w:rsidRPr="000F6A43">
              <w:rPr>
                <w:rFonts w:ascii="Times New Roman" w:hAnsi="Times New Roman"/>
                <w:color w:val="000000"/>
                <w:sz w:val="20"/>
                <w:szCs w:val="20"/>
              </w:rPr>
              <w:t>«</w:t>
            </w:r>
            <w:r w:rsidRPr="000F6A43">
              <w:rPr>
                <w:rFonts w:ascii="Times New Roman" w:hAnsi="Times New Roman"/>
                <w:color w:val="000000"/>
                <w:sz w:val="20"/>
                <w:szCs w:val="20"/>
              </w:rPr>
              <w:t>Выписка по проведенным платежам на соответствующие счета получателей денег</w:t>
            </w:r>
            <w:r w:rsidR="00242396" w:rsidRPr="000F6A43">
              <w:rPr>
                <w:rFonts w:ascii="Times New Roman" w:hAnsi="Times New Roman"/>
                <w:color w:val="000000"/>
                <w:sz w:val="20"/>
                <w:szCs w:val="20"/>
              </w:rPr>
              <w:t>»</w:t>
            </w:r>
            <w:r w:rsidRPr="000F6A43">
              <w:rPr>
                <w:rFonts w:ascii="Times New Roman" w:hAnsi="Times New Roman"/>
                <w:color w:val="000000"/>
                <w:sz w:val="20"/>
                <w:szCs w:val="20"/>
              </w:rPr>
              <w:t xml:space="preserve"> Правил исполнения бюджета</w:t>
            </w:r>
            <w:r w:rsidRPr="00D75D06">
              <w:rPr>
                <w:rFonts w:ascii="Times New Roman" w:hAnsi="Times New Roman"/>
                <w:color w:val="000000"/>
                <w:sz w:val="20"/>
                <w:szCs w:val="20"/>
              </w:rPr>
              <w:t xml:space="preserve"> </w:t>
            </w:r>
            <w:r w:rsidRPr="008E0F80">
              <w:rPr>
                <w:rFonts w:ascii="Times New Roman" w:hAnsi="Times New Roman"/>
                <w:b/>
                <w:bCs/>
                <w:color w:val="000000"/>
                <w:sz w:val="20"/>
                <w:szCs w:val="20"/>
              </w:rPr>
              <w:t>и его кассового обслуживания</w:t>
            </w:r>
            <w:r w:rsidRPr="00D75D06">
              <w:rPr>
                <w:rFonts w:ascii="Times New Roman" w:hAnsi="Times New Roman"/>
                <w:color w:val="000000"/>
                <w:sz w:val="20"/>
                <w:szCs w:val="20"/>
              </w:rPr>
              <w:t>;</w:t>
            </w:r>
          </w:p>
          <w:p w14:paraId="269AC4A3"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13) сохранность товарно-материальных запасов (далее – ТМЗ) и активов подведомственных организаций, в том числе субъектов </w:t>
            </w:r>
            <w:proofErr w:type="spellStart"/>
            <w:r w:rsidRPr="00D75D06">
              <w:rPr>
                <w:rFonts w:ascii="Times New Roman" w:hAnsi="Times New Roman"/>
                <w:color w:val="000000"/>
                <w:sz w:val="20"/>
                <w:szCs w:val="20"/>
              </w:rPr>
              <w:t>квазигосударственного</w:t>
            </w:r>
            <w:proofErr w:type="spellEnd"/>
            <w:r w:rsidRPr="00D75D06">
              <w:rPr>
                <w:rFonts w:ascii="Times New Roman" w:hAnsi="Times New Roman"/>
                <w:color w:val="000000"/>
                <w:sz w:val="20"/>
                <w:szCs w:val="20"/>
              </w:rPr>
              <w:t xml:space="preserve"> сектора.</w:t>
            </w:r>
          </w:p>
          <w:p w14:paraId="37671EFC"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При проведении аудита соответствия ТМЗ и иных активов подведомственных организаций, в том числе субъектов </w:t>
            </w:r>
            <w:proofErr w:type="spellStart"/>
            <w:r w:rsidRPr="00D75D06">
              <w:rPr>
                <w:rFonts w:ascii="Times New Roman" w:hAnsi="Times New Roman"/>
                <w:color w:val="000000"/>
                <w:sz w:val="20"/>
                <w:szCs w:val="20"/>
              </w:rPr>
              <w:t>квазигосударственного</w:t>
            </w:r>
            <w:proofErr w:type="spellEnd"/>
            <w:r w:rsidRPr="00D75D06">
              <w:rPr>
                <w:rFonts w:ascii="Times New Roman" w:hAnsi="Times New Roman"/>
                <w:color w:val="000000"/>
                <w:sz w:val="20"/>
                <w:szCs w:val="20"/>
              </w:rPr>
              <w:t xml:space="preserve"> сектора аудитор проверяет:</w:t>
            </w:r>
          </w:p>
          <w:p w14:paraId="7817585E"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учет ТМЗ и активов (основные средства, собственные денежные средства, арендуемые основные средства) в подведомственных организациях;</w:t>
            </w:r>
          </w:p>
          <w:p w14:paraId="55BCE27C" w14:textId="77777777" w:rsidR="00242396" w:rsidRPr="00D75D06" w:rsidRDefault="00531B02"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порядок использования ТМЗ и активов в подведомственных организациях; </w:t>
            </w:r>
          </w:p>
          <w:p w14:paraId="02B3A4B7" w14:textId="248302D2" w:rsidR="00E05810" w:rsidRPr="00D75D06" w:rsidRDefault="00531B02" w:rsidP="00BE6FF3">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процедур оказания платных услуг</w:t>
            </w:r>
            <w:r w:rsidR="00BE6FF3" w:rsidRPr="00D75D06">
              <w:rPr>
                <w:rFonts w:ascii="Times New Roman" w:hAnsi="Times New Roman"/>
                <w:color w:val="000000"/>
                <w:sz w:val="20"/>
                <w:szCs w:val="20"/>
              </w:rPr>
              <w:t>.</w:t>
            </w:r>
          </w:p>
        </w:tc>
        <w:tc>
          <w:tcPr>
            <w:tcW w:w="5245" w:type="dxa"/>
          </w:tcPr>
          <w:p w14:paraId="1F91DA9C" w14:textId="77777777" w:rsidR="00100DB4" w:rsidRPr="00D75D06" w:rsidRDefault="00100DB4" w:rsidP="00100DB4">
            <w:pPr>
              <w:tabs>
                <w:tab w:val="left" w:pos="499"/>
              </w:tabs>
              <w:spacing w:after="0" w:line="240" w:lineRule="auto"/>
              <w:ind w:left="1767" w:hanging="36"/>
              <w:jc w:val="center"/>
              <w:rPr>
                <w:rFonts w:ascii="Times New Roman" w:hAnsi="Times New Roman"/>
                <w:bCs/>
                <w:sz w:val="20"/>
                <w:szCs w:val="20"/>
              </w:rPr>
            </w:pPr>
          </w:p>
          <w:p w14:paraId="2A6901A3" w14:textId="40D3FCB1" w:rsidR="00242396" w:rsidRPr="00D75D06" w:rsidRDefault="00242396" w:rsidP="00100DB4">
            <w:pPr>
              <w:tabs>
                <w:tab w:val="left" w:pos="499"/>
              </w:tabs>
              <w:spacing w:after="0" w:line="240" w:lineRule="auto"/>
              <w:ind w:left="1767" w:hanging="36"/>
              <w:jc w:val="center"/>
              <w:rPr>
                <w:rFonts w:ascii="Times New Roman" w:hAnsi="Times New Roman"/>
                <w:bCs/>
                <w:sz w:val="20"/>
                <w:szCs w:val="20"/>
              </w:rPr>
            </w:pPr>
            <w:r w:rsidRPr="00D75D06">
              <w:rPr>
                <w:rFonts w:ascii="Times New Roman" w:hAnsi="Times New Roman"/>
                <w:bCs/>
                <w:sz w:val="20"/>
                <w:szCs w:val="20"/>
              </w:rPr>
              <w:t xml:space="preserve">Приложение 1 </w:t>
            </w:r>
            <w:r w:rsidR="00C320BC" w:rsidRPr="00D75D06">
              <w:rPr>
                <w:rFonts w:ascii="Times New Roman" w:hAnsi="Times New Roman"/>
                <w:bCs/>
                <w:sz w:val="20"/>
                <w:szCs w:val="20"/>
              </w:rPr>
              <w:br/>
            </w:r>
            <w:r w:rsidRPr="00D75D06">
              <w:rPr>
                <w:rFonts w:ascii="Times New Roman" w:hAnsi="Times New Roman"/>
                <w:bCs/>
                <w:sz w:val="20"/>
                <w:szCs w:val="20"/>
              </w:rPr>
              <w:t>к процедурному</w:t>
            </w:r>
            <w:r w:rsidR="00C320BC" w:rsidRPr="00D75D06">
              <w:rPr>
                <w:rFonts w:ascii="Times New Roman" w:hAnsi="Times New Roman"/>
                <w:bCs/>
                <w:sz w:val="20"/>
                <w:szCs w:val="20"/>
              </w:rPr>
              <w:t xml:space="preserve"> </w:t>
            </w:r>
            <w:r w:rsidRPr="00D75D06">
              <w:rPr>
                <w:rFonts w:ascii="Times New Roman" w:hAnsi="Times New Roman"/>
                <w:bCs/>
                <w:sz w:val="20"/>
                <w:szCs w:val="20"/>
              </w:rPr>
              <w:t>стандарту внутреннего государственного аудита и финансового контроля</w:t>
            </w:r>
            <w:r w:rsidR="00100DB4" w:rsidRPr="00D75D06">
              <w:rPr>
                <w:rFonts w:ascii="Times New Roman" w:hAnsi="Times New Roman"/>
                <w:bCs/>
                <w:sz w:val="20"/>
                <w:szCs w:val="20"/>
              </w:rPr>
              <w:br/>
            </w:r>
            <w:r w:rsidRPr="00D75D06">
              <w:rPr>
                <w:rFonts w:ascii="Times New Roman" w:hAnsi="Times New Roman"/>
                <w:bCs/>
                <w:sz w:val="20"/>
                <w:szCs w:val="20"/>
              </w:rPr>
              <w:t>«Аудит соответствия»</w:t>
            </w:r>
          </w:p>
          <w:p w14:paraId="19708D9B" w14:textId="6DDEE638" w:rsidR="00242396" w:rsidRPr="00D75D06" w:rsidRDefault="00242396" w:rsidP="00242396">
            <w:pPr>
              <w:tabs>
                <w:tab w:val="left" w:pos="499"/>
              </w:tabs>
              <w:spacing w:after="0" w:line="240" w:lineRule="auto"/>
              <w:ind w:left="2477" w:firstLine="709"/>
              <w:jc w:val="center"/>
              <w:rPr>
                <w:rFonts w:ascii="Times New Roman" w:hAnsi="Times New Roman"/>
                <w:bCs/>
                <w:sz w:val="20"/>
                <w:szCs w:val="20"/>
              </w:rPr>
            </w:pPr>
          </w:p>
          <w:p w14:paraId="0DF53985" w14:textId="77777777" w:rsidR="00242396" w:rsidRPr="00D75D06" w:rsidRDefault="00242396" w:rsidP="00242396">
            <w:pPr>
              <w:spacing w:after="0" w:line="240" w:lineRule="auto"/>
              <w:jc w:val="center"/>
              <w:rPr>
                <w:rFonts w:ascii="Times New Roman" w:hAnsi="Times New Roman"/>
                <w:color w:val="000000"/>
                <w:sz w:val="20"/>
                <w:szCs w:val="20"/>
              </w:rPr>
            </w:pPr>
            <w:r w:rsidRPr="00D75D06">
              <w:rPr>
                <w:rFonts w:ascii="Times New Roman" w:hAnsi="Times New Roman"/>
                <w:color w:val="000000"/>
                <w:sz w:val="20"/>
                <w:szCs w:val="20"/>
              </w:rPr>
              <w:t>Требования к проведению аудита соответствия по направлениям аудита соответствия</w:t>
            </w:r>
          </w:p>
          <w:p w14:paraId="48F432EE" w14:textId="77777777" w:rsidR="00E05810" w:rsidRPr="00D75D06" w:rsidRDefault="00E05810" w:rsidP="00E80ADE">
            <w:pPr>
              <w:spacing w:after="0" w:line="240" w:lineRule="auto"/>
              <w:ind w:firstLine="709"/>
              <w:jc w:val="both"/>
              <w:rPr>
                <w:rFonts w:ascii="Times New Roman" w:hAnsi="Times New Roman"/>
                <w:b/>
                <w:sz w:val="20"/>
                <w:szCs w:val="20"/>
              </w:rPr>
            </w:pPr>
          </w:p>
          <w:p w14:paraId="5B52AC80" w14:textId="77777777" w:rsidR="00242396" w:rsidRPr="00D75D06" w:rsidRDefault="00242396" w:rsidP="00242396">
            <w:pPr>
              <w:spacing w:after="0" w:line="240" w:lineRule="auto"/>
              <w:jc w:val="both"/>
              <w:rPr>
                <w:rFonts w:ascii="Times New Roman" w:hAnsi="Times New Roman"/>
                <w:color w:val="000000"/>
                <w:sz w:val="20"/>
                <w:szCs w:val="20"/>
              </w:rPr>
            </w:pPr>
            <w:r w:rsidRPr="00D75D06">
              <w:rPr>
                <w:rFonts w:ascii="Times New Roman" w:hAnsi="Times New Roman"/>
                <w:color w:val="000000"/>
                <w:sz w:val="20"/>
                <w:szCs w:val="20"/>
              </w:rPr>
              <w:t>Государственный аудитор осуществляет аудит соответствия по направлениям:</w:t>
            </w:r>
          </w:p>
          <w:p w14:paraId="0DB094C0"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1) расходов, связанных с корректировкой технико-экономического обоснования (далее – ТЭО), финансово-экономического обоснования (далее – ФЭО) и сметной стоимости бюджетных инвестиций.</w:t>
            </w:r>
          </w:p>
          <w:p w14:paraId="4A4752F4"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При проведении аудита соответствия расходов, связанных с корректировкой ТЭО и ФЭО, государственный аудитор проверяет:</w:t>
            </w:r>
          </w:p>
          <w:p w14:paraId="2D46463D"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основания для планирования государственных инвестиционных проектов (государственные, отраслевые программы и программы развития территорий на основании экономического заключения на инвестиционное предложение), критериев определения источников и способа реализации проекта;</w:t>
            </w:r>
          </w:p>
          <w:p w14:paraId="7C0165B4"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отраслевого заключения;</w:t>
            </w:r>
          </w:p>
          <w:p w14:paraId="5CA79889"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lastRenderedPageBreak/>
              <w:t>наличие положительного экономического заключения на инвестиционное предложение государственного инвестиционного проекта о целесообразности дальнейшей реализации бюджетного инвестиционного проекта;</w:t>
            </w:r>
          </w:p>
          <w:p w14:paraId="24939A36"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утвержденного в установленном порядке ТЭО бюджетного инвестиционного проекта, за исключением проектов, не требующих разработки ТЭО;</w:t>
            </w:r>
          </w:p>
          <w:p w14:paraId="4D8FC64F"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положительного предложения соответствующей бюджетной комиссии;</w:t>
            </w:r>
          </w:p>
          <w:p w14:paraId="36293603"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оценку реализации бюджетных инвестиционных проектов на основании годового отчета по итогам мониторинга администраторов республиканских бюджетных программ;</w:t>
            </w:r>
          </w:p>
          <w:p w14:paraId="6609D1AD"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иные вопросы в рамках проводимого аудита в зависимости от специфики деятельности объекта государственного аудита;</w:t>
            </w:r>
          </w:p>
          <w:p w14:paraId="21BDC9B8"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2) использования средств республиканского и местных бюджетов.</w:t>
            </w:r>
          </w:p>
          <w:p w14:paraId="08F05297"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При проведении аудита соответствия использования средств республиканского и местных бюджетов государственный аудитор проверяет:</w:t>
            </w:r>
          </w:p>
          <w:p w14:paraId="14AEF0D8" w14:textId="77777777" w:rsidR="001F5E9E" w:rsidRPr="00D75D06" w:rsidRDefault="00242396" w:rsidP="001F5E9E">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средства, полученные по внешним правительственным займам, связанным грантам, предусмотренные в республиканском бюджете и использованные в порядке его исполнения, в соответствии с Законом Республики Казахстан о республиканском бюджете на соответствующий финансовый год;</w:t>
            </w:r>
          </w:p>
          <w:p w14:paraId="58FE5A79" w14:textId="4BAEF9A6" w:rsidR="00D75D06" w:rsidRDefault="00871A13" w:rsidP="00D75D06">
            <w:pPr>
              <w:spacing w:after="0" w:line="240" w:lineRule="auto"/>
              <w:ind w:firstLine="208"/>
              <w:jc w:val="both"/>
              <w:rPr>
                <w:rFonts w:ascii="Times New Roman" w:hAnsi="Times New Roman"/>
                <w:b/>
                <w:bCs/>
                <w:sz w:val="20"/>
                <w:szCs w:val="20"/>
              </w:rPr>
            </w:pPr>
            <w:r w:rsidRPr="00BD2F68">
              <w:rPr>
                <w:rFonts w:ascii="Times New Roman" w:hAnsi="Times New Roman"/>
                <w:b/>
                <w:bCs/>
                <w:color w:val="000000"/>
                <w:sz w:val="20"/>
                <w:szCs w:val="20"/>
              </w:rPr>
              <w:t>соблюдение требований, установленных Правилами</w:t>
            </w:r>
            <w:r w:rsidR="001F5E9E" w:rsidRPr="00D75D06">
              <w:rPr>
                <w:rFonts w:ascii="Times New Roman" w:hAnsi="Times New Roman"/>
                <w:b/>
                <w:bCs/>
                <w:sz w:val="20"/>
                <w:szCs w:val="20"/>
              </w:rPr>
              <w:t>:</w:t>
            </w:r>
          </w:p>
          <w:p w14:paraId="3A837120" w14:textId="77777777" w:rsidR="00871A13" w:rsidRPr="00BD2F68" w:rsidRDefault="00871A13" w:rsidP="00871A13">
            <w:pPr>
              <w:spacing w:after="0" w:line="240" w:lineRule="auto"/>
              <w:ind w:firstLine="208"/>
              <w:jc w:val="both"/>
              <w:rPr>
                <w:rFonts w:ascii="Times New Roman" w:hAnsi="Times New Roman"/>
                <w:b/>
                <w:bCs/>
                <w:color w:val="000000"/>
                <w:sz w:val="20"/>
                <w:szCs w:val="20"/>
              </w:rPr>
            </w:pPr>
            <w:r w:rsidRPr="00BD2F68">
              <w:rPr>
                <w:rFonts w:ascii="Times New Roman" w:hAnsi="Times New Roman"/>
                <w:b/>
                <w:bCs/>
                <w:sz w:val="20"/>
                <w:szCs w:val="20"/>
              </w:rPr>
              <w:t>правилами исполнения бюджета и его кассового обслуживания (далее – Правила исполнения бюджета) на 2025 финансовый год, утвержденными приказом Министра финансов Республики Казахстан от 30 мая 2025 года № 272;</w:t>
            </w:r>
          </w:p>
          <w:p w14:paraId="1C0389B5" w14:textId="77777777" w:rsidR="00871A13" w:rsidRPr="00D75D06" w:rsidRDefault="00871A13" w:rsidP="00871A13">
            <w:pPr>
              <w:spacing w:after="0" w:line="240" w:lineRule="auto"/>
              <w:ind w:firstLine="208"/>
              <w:jc w:val="both"/>
              <w:rPr>
                <w:rFonts w:ascii="Times New Roman" w:hAnsi="Times New Roman"/>
                <w:color w:val="000000"/>
                <w:sz w:val="20"/>
                <w:szCs w:val="20"/>
              </w:rPr>
            </w:pPr>
            <w:r w:rsidRPr="00D75D06">
              <w:rPr>
                <w:rFonts w:ascii="Times New Roman" w:hAnsi="Times New Roman"/>
                <w:b/>
                <w:sz w:val="20"/>
                <w:szCs w:val="20"/>
              </w:rPr>
              <w:t xml:space="preserve">процедурами казначейского исполнения бюджета и их кассового обслуживания, процедурами казначейского учета и мониторинга, утвержденными </w:t>
            </w:r>
            <w:r w:rsidRPr="00D75D06">
              <w:rPr>
                <w:rFonts w:ascii="Times New Roman" w:hAnsi="Times New Roman"/>
                <w:b/>
                <w:sz w:val="20"/>
                <w:szCs w:val="20"/>
              </w:rPr>
              <w:lastRenderedPageBreak/>
              <w:t>приказом Министра финансов Республики Казахстан от 27 июня 2025 года № 328;</w:t>
            </w:r>
          </w:p>
          <w:p w14:paraId="268B6114" w14:textId="65EC0834" w:rsidR="00871A13" w:rsidRPr="0056786A" w:rsidRDefault="00871A13" w:rsidP="0056786A">
            <w:pPr>
              <w:spacing w:after="0" w:line="240" w:lineRule="auto"/>
              <w:ind w:firstLine="208"/>
              <w:jc w:val="both"/>
              <w:rPr>
                <w:rFonts w:ascii="Times New Roman" w:hAnsi="Times New Roman"/>
                <w:b/>
                <w:sz w:val="20"/>
                <w:szCs w:val="20"/>
              </w:rPr>
            </w:pPr>
            <w:r w:rsidRPr="00D75D06">
              <w:rPr>
                <w:rFonts w:ascii="Times New Roman" w:hAnsi="Times New Roman"/>
                <w:b/>
                <w:sz w:val="20"/>
                <w:szCs w:val="20"/>
              </w:rPr>
              <w:t>правилами привлечения займов от имени Правительства Республики Казахстан, утвержденными приказом Министра финансов Республики Казахстан от 30 июня 2025 года № 331 (зарегистрирован в Реестре государственной регистрации нормативных правовых актов за</w:t>
            </w:r>
            <w:r w:rsidR="000F6A43">
              <w:rPr>
                <w:rFonts w:ascii="Times New Roman" w:hAnsi="Times New Roman"/>
                <w:b/>
                <w:sz w:val="20"/>
                <w:szCs w:val="20"/>
              </w:rPr>
              <w:br/>
            </w:r>
            <w:r w:rsidRPr="00D75D06">
              <w:rPr>
                <w:rFonts w:ascii="Times New Roman" w:hAnsi="Times New Roman"/>
                <w:b/>
                <w:sz w:val="20"/>
                <w:szCs w:val="20"/>
              </w:rPr>
              <w:t>№ 36364);</w:t>
            </w:r>
          </w:p>
          <w:p w14:paraId="4C1804DF" w14:textId="42C4AD66" w:rsidR="00871A13" w:rsidRPr="00D75D06" w:rsidRDefault="00871A13" w:rsidP="00871A13">
            <w:pPr>
              <w:spacing w:after="0" w:line="240" w:lineRule="auto"/>
              <w:ind w:firstLine="208"/>
              <w:jc w:val="both"/>
              <w:rPr>
                <w:rFonts w:ascii="Times New Roman" w:hAnsi="Times New Roman"/>
                <w:color w:val="000000"/>
                <w:sz w:val="20"/>
                <w:szCs w:val="20"/>
              </w:rPr>
            </w:pPr>
            <w:r w:rsidRPr="00D75D06">
              <w:rPr>
                <w:rFonts w:ascii="Times New Roman" w:hAnsi="Times New Roman"/>
                <w:b/>
                <w:sz w:val="20"/>
                <w:szCs w:val="20"/>
              </w:rPr>
              <w:t>правилами выпуска ценных бумаг для обращения на внутреннем рынке местным исполнительным органом области, города республиканского значения, столицы, утвержденными приказом Министра финансов Республики Казахстан от 30 июня 2025 года № 331 (зарегистрирован в Реестре государственной регистрации нормативных правовых актов за</w:t>
            </w:r>
            <w:r w:rsidR="000F6A43">
              <w:rPr>
                <w:rFonts w:ascii="Times New Roman" w:hAnsi="Times New Roman"/>
                <w:b/>
                <w:sz w:val="20"/>
                <w:szCs w:val="20"/>
              </w:rPr>
              <w:br/>
            </w:r>
            <w:r w:rsidRPr="00D75D06">
              <w:rPr>
                <w:rFonts w:ascii="Times New Roman" w:hAnsi="Times New Roman"/>
                <w:b/>
                <w:sz w:val="20"/>
                <w:szCs w:val="20"/>
              </w:rPr>
              <w:t>№ 36364);</w:t>
            </w:r>
          </w:p>
          <w:p w14:paraId="507FB93A" w14:textId="53A11CFC" w:rsidR="00871A13" w:rsidRPr="00D75D06" w:rsidRDefault="00871A13" w:rsidP="00871A13">
            <w:pPr>
              <w:spacing w:after="0" w:line="240" w:lineRule="auto"/>
              <w:ind w:firstLine="208"/>
              <w:jc w:val="both"/>
              <w:rPr>
                <w:rFonts w:ascii="Times New Roman" w:hAnsi="Times New Roman"/>
                <w:color w:val="000000"/>
                <w:sz w:val="20"/>
                <w:szCs w:val="20"/>
              </w:rPr>
            </w:pPr>
            <w:r w:rsidRPr="00D75D06">
              <w:rPr>
                <w:rFonts w:ascii="Times New Roman" w:hAnsi="Times New Roman"/>
                <w:b/>
                <w:sz w:val="20"/>
                <w:szCs w:val="20"/>
              </w:rPr>
              <w:t>правилами отбора инвестиционных проектов для предоставления государственных гарантий, утвержденными приказом Министра финансов Республики Казахстан от 30 июня 2025 года № 331 (зарегистрирован в Реестре государственной регистрации нормативных правовых актов за</w:t>
            </w:r>
            <w:r w:rsidR="000F6A43">
              <w:rPr>
                <w:rFonts w:ascii="Times New Roman" w:hAnsi="Times New Roman"/>
                <w:b/>
                <w:sz w:val="20"/>
                <w:szCs w:val="20"/>
              </w:rPr>
              <w:br/>
            </w:r>
            <w:r w:rsidRPr="00D75D06">
              <w:rPr>
                <w:rFonts w:ascii="Times New Roman" w:hAnsi="Times New Roman"/>
                <w:b/>
                <w:sz w:val="20"/>
                <w:szCs w:val="20"/>
              </w:rPr>
              <w:t>№ 36364);</w:t>
            </w:r>
          </w:p>
          <w:p w14:paraId="4EF1B438" w14:textId="00451DA4" w:rsidR="00871A13" w:rsidRPr="00D75D06" w:rsidRDefault="00871A13" w:rsidP="00871A13">
            <w:pPr>
              <w:spacing w:after="0" w:line="240" w:lineRule="auto"/>
              <w:ind w:firstLine="208"/>
              <w:jc w:val="both"/>
              <w:rPr>
                <w:rFonts w:ascii="Times New Roman" w:hAnsi="Times New Roman"/>
                <w:color w:val="000000"/>
                <w:sz w:val="20"/>
                <w:szCs w:val="20"/>
              </w:rPr>
            </w:pPr>
            <w:r w:rsidRPr="00D75D06">
              <w:rPr>
                <w:rFonts w:ascii="Times New Roman" w:hAnsi="Times New Roman"/>
                <w:b/>
                <w:sz w:val="20"/>
                <w:szCs w:val="20"/>
              </w:rPr>
              <w:t xml:space="preserve">правилами предоставления государственных гарантий, утвержденными приказом Министра финансов Республики Казахстан от 30 июня 2025 года </w:t>
            </w:r>
            <w:r w:rsidRPr="00D75D06">
              <w:rPr>
                <w:rFonts w:ascii="Times New Roman" w:hAnsi="Times New Roman"/>
                <w:b/>
                <w:sz w:val="20"/>
                <w:szCs w:val="20"/>
              </w:rPr>
              <w:br/>
              <w:t>№ 331 (зарегистрирован в Реестре государственной регистрации нормативных правовых актов за</w:t>
            </w:r>
            <w:r w:rsidR="000F6A43">
              <w:rPr>
                <w:rFonts w:ascii="Times New Roman" w:hAnsi="Times New Roman"/>
                <w:b/>
                <w:sz w:val="20"/>
                <w:szCs w:val="20"/>
              </w:rPr>
              <w:br/>
            </w:r>
            <w:r w:rsidRPr="00D75D06">
              <w:rPr>
                <w:rFonts w:ascii="Times New Roman" w:hAnsi="Times New Roman"/>
                <w:b/>
                <w:sz w:val="20"/>
                <w:szCs w:val="20"/>
              </w:rPr>
              <w:t>№ 36364);</w:t>
            </w:r>
          </w:p>
          <w:p w14:paraId="299BB37E" w14:textId="5D18DA0E" w:rsidR="00871A13" w:rsidRPr="00D75D06" w:rsidRDefault="00871A13" w:rsidP="00871A13">
            <w:pPr>
              <w:spacing w:after="0" w:line="240" w:lineRule="auto"/>
              <w:ind w:firstLine="208"/>
              <w:jc w:val="both"/>
              <w:rPr>
                <w:rFonts w:ascii="Times New Roman" w:hAnsi="Times New Roman"/>
                <w:color w:val="000000"/>
                <w:sz w:val="20"/>
                <w:szCs w:val="20"/>
              </w:rPr>
            </w:pPr>
            <w:r w:rsidRPr="00D75D06">
              <w:rPr>
                <w:rFonts w:ascii="Times New Roman" w:hAnsi="Times New Roman"/>
                <w:b/>
                <w:sz w:val="20"/>
                <w:szCs w:val="20"/>
              </w:rPr>
              <w:t xml:space="preserve">правилами мониторинга финансового состояния заемщика, получившего гарантированный государством заем, и контроля за использованием средств гарантированного государством займа, утвержденными приказом Министра финансов Республики Казахстан от 30 июня 2025 года № 331 (зарегистрирован в Реестре государственной </w:t>
            </w:r>
            <w:r w:rsidRPr="00D75D06">
              <w:rPr>
                <w:rFonts w:ascii="Times New Roman" w:hAnsi="Times New Roman"/>
                <w:b/>
                <w:sz w:val="20"/>
                <w:szCs w:val="20"/>
              </w:rPr>
              <w:lastRenderedPageBreak/>
              <w:t>регистрации нормативных правовых актов за</w:t>
            </w:r>
            <w:r w:rsidR="000F6A43">
              <w:rPr>
                <w:rFonts w:ascii="Times New Roman" w:hAnsi="Times New Roman"/>
                <w:b/>
                <w:sz w:val="20"/>
                <w:szCs w:val="20"/>
              </w:rPr>
              <w:br/>
            </w:r>
            <w:r w:rsidRPr="00D75D06">
              <w:rPr>
                <w:rFonts w:ascii="Times New Roman" w:hAnsi="Times New Roman"/>
                <w:b/>
                <w:sz w:val="20"/>
                <w:szCs w:val="20"/>
              </w:rPr>
              <w:t>№ 36364);</w:t>
            </w:r>
          </w:p>
          <w:p w14:paraId="5541B8DF" w14:textId="411051F9" w:rsidR="00871A13" w:rsidRPr="00D75D06" w:rsidRDefault="00871A13" w:rsidP="00871A13">
            <w:pPr>
              <w:spacing w:after="0" w:line="240" w:lineRule="auto"/>
              <w:ind w:firstLine="208"/>
              <w:jc w:val="both"/>
              <w:rPr>
                <w:rFonts w:ascii="Times New Roman" w:hAnsi="Times New Roman"/>
                <w:color w:val="000000"/>
                <w:sz w:val="20"/>
                <w:szCs w:val="20"/>
              </w:rPr>
            </w:pPr>
            <w:r w:rsidRPr="00D75D06">
              <w:rPr>
                <w:rFonts w:ascii="Times New Roman" w:hAnsi="Times New Roman"/>
                <w:b/>
                <w:sz w:val="20"/>
                <w:szCs w:val="20"/>
              </w:rPr>
              <w:t xml:space="preserve">правилами предоставления поручительства государства Республики Казахстан, а также возврата средств республиканского бюджета, выделенных на исполнение обязательств по поручительству государства, утвержденными приказом Министра финансов Республики Казахстан от 30 июня 2025 года </w:t>
            </w:r>
            <w:r w:rsidRPr="00D75D06">
              <w:rPr>
                <w:rFonts w:ascii="Times New Roman" w:hAnsi="Times New Roman"/>
                <w:b/>
                <w:sz w:val="20"/>
                <w:szCs w:val="20"/>
              </w:rPr>
              <w:br/>
              <w:t>№ 331 (зарегистрирован в Реестре государственной регистрации нормативных правовых актов за</w:t>
            </w:r>
            <w:r w:rsidR="000F6A43">
              <w:rPr>
                <w:rFonts w:ascii="Times New Roman" w:hAnsi="Times New Roman"/>
                <w:b/>
                <w:sz w:val="20"/>
                <w:szCs w:val="20"/>
              </w:rPr>
              <w:br/>
            </w:r>
            <w:r w:rsidRPr="00D75D06">
              <w:rPr>
                <w:rFonts w:ascii="Times New Roman" w:hAnsi="Times New Roman"/>
                <w:b/>
                <w:sz w:val="20"/>
                <w:szCs w:val="20"/>
              </w:rPr>
              <w:t>№ 36364);</w:t>
            </w:r>
          </w:p>
          <w:p w14:paraId="555E2385" w14:textId="77777777" w:rsidR="00871A13" w:rsidRPr="00D75D06" w:rsidRDefault="00871A13" w:rsidP="00871A13">
            <w:pPr>
              <w:spacing w:after="0" w:line="240" w:lineRule="auto"/>
              <w:ind w:firstLine="208"/>
              <w:jc w:val="both"/>
              <w:rPr>
                <w:rFonts w:ascii="Times New Roman" w:hAnsi="Times New Roman"/>
                <w:color w:val="000000"/>
                <w:sz w:val="20"/>
                <w:szCs w:val="20"/>
              </w:rPr>
            </w:pPr>
            <w:r w:rsidRPr="00D75D06">
              <w:rPr>
                <w:rFonts w:ascii="Times New Roman" w:hAnsi="Times New Roman"/>
                <w:b/>
                <w:sz w:val="20"/>
                <w:szCs w:val="20"/>
              </w:rPr>
              <w:t>правилами погашения и обслуживания долга Правительства Республики Казахстан, покупки выпущенных им государственных ценных бумаг на организованном рынке ценных бумаг, утвержденными приказом Министра финансов Республики Казахстан от 30 июня 2025 года № 331 (зарегистрирован в Реестре государственной регистрации нормативных правовых актов за № 36364);</w:t>
            </w:r>
          </w:p>
          <w:p w14:paraId="17857D5C" w14:textId="77777777" w:rsidR="00871A13" w:rsidRPr="00D75D06" w:rsidRDefault="00871A13" w:rsidP="00871A13">
            <w:pPr>
              <w:spacing w:after="0" w:line="240" w:lineRule="auto"/>
              <w:ind w:firstLine="208"/>
              <w:jc w:val="both"/>
              <w:rPr>
                <w:rFonts w:ascii="Times New Roman" w:hAnsi="Times New Roman"/>
                <w:color w:val="000000"/>
                <w:sz w:val="20"/>
                <w:szCs w:val="20"/>
              </w:rPr>
            </w:pPr>
            <w:r w:rsidRPr="00D75D06">
              <w:rPr>
                <w:rFonts w:ascii="Times New Roman" w:hAnsi="Times New Roman"/>
                <w:b/>
                <w:sz w:val="20"/>
                <w:szCs w:val="20"/>
              </w:rPr>
              <w:t>правилами погашения и обслуживания долга местных исполнительных органов, утвержденными приказом Министра финансов Республики Казахстан от 30 июня 2025 года № 331 (зарегистрирован в Реестре государственной регистрации нормативных правовых актов за № 36364);</w:t>
            </w:r>
          </w:p>
          <w:p w14:paraId="7726F64E" w14:textId="77777777" w:rsidR="00871A13" w:rsidRPr="00D75D06" w:rsidRDefault="00871A13" w:rsidP="00871A13">
            <w:pPr>
              <w:spacing w:after="0" w:line="240" w:lineRule="auto"/>
              <w:ind w:firstLine="208"/>
              <w:jc w:val="both"/>
              <w:rPr>
                <w:rFonts w:ascii="Times New Roman" w:hAnsi="Times New Roman"/>
                <w:color w:val="000000"/>
                <w:sz w:val="20"/>
                <w:szCs w:val="20"/>
              </w:rPr>
            </w:pPr>
            <w:r w:rsidRPr="00D75D06">
              <w:rPr>
                <w:rFonts w:ascii="Times New Roman" w:hAnsi="Times New Roman"/>
                <w:b/>
                <w:sz w:val="20"/>
                <w:szCs w:val="20"/>
              </w:rPr>
              <w:t>правилами мониторинга государственного и гарантированного государством долга, долга по поручительствам государства, утвержденными приказом Министра финансов Республики Казахстан от 30 июня 2025 года № 331 (зарегистрирован в Реестре государственной регистрации нормативных правовых актов за № 36364);</w:t>
            </w:r>
          </w:p>
          <w:p w14:paraId="749AF586" w14:textId="77777777" w:rsidR="00871A13" w:rsidRPr="00D75D06" w:rsidRDefault="00871A13" w:rsidP="00871A13">
            <w:pPr>
              <w:spacing w:after="0" w:line="240" w:lineRule="auto"/>
              <w:ind w:firstLine="208"/>
              <w:jc w:val="both"/>
              <w:rPr>
                <w:rFonts w:ascii="Times New Roman" w:hAnsi="Times New Roman"/>
                <w:color w:val="000000"/>
                <w:sz w:val="20"/>
                <w:szCs w:val="20"/>
              </w:rPr>
            </w:pPr>
            <w:r w:rsidRPr="00D75D06">
              <w:rPr>
                <w:rFonts w:ascii="Times New Roman" w:hAnsi="Times New Roman"/>
                <w:b/>
                <w:sz w:val="20"/>
                <w:szCs w:val="20"/>
              </w:rPr>
              <w:t xml:space="preserve">процедурами по предоставлению бюджетных кредитов, в том числе перечень документов, необходимых при их представлении, а также способы предоставления бюджетного кредита, график погашения и обслуживания бюджетного кредита, </w:t>
            </w:r>
            <w:r w:rsidRPr="00D75D06">
              <w:rPr>
                <w:rFonts w:ascii="Times New Roman" w:hAnsi="Times New Roman"/>
                <w:b/>
                <w:sz w:val="20"/>
                <w:szCs w:val="20"/>
              </w:rPr>
              <w:lastRenderedPageBreak/>
              <w:t>процедуры реструктуризации бюджетного кредита и замены заемщика, условия исковой давности, условия перевода долга по бюджетному кредиту, прекращение требований кредиторов и прекращение гарантии по бюджетным кредитам, процедуры контроля по бюджетным кредитам, утвержденными приказом Министра финансов Республики Казахстан от 26 июня 2025 года № 325 (зарегистрирован в Реестре государственной регистрации нормативных правовых актов за № 36331);</w:t>
            </w:r>
          </w:p>
          <w:p w14:paraId="77C9FFC6" w14:textId="0071C18B" w:rsidR="00871A13" w:rsidRPr="00D75D06" w:rsidRDefault="00871A13" w:rsidP="00871A13">
            <w:pPr>
              <w:spacing w:after="0" w:line="240" w:lineRule="auto"/>
              <w:ind w:firstLine="208"/>
              <w:jc w:val="both"/>
              <w:rPr>
                <w:rFonts w:ascii="Times New Roman" w:hAnsi="Times New Roman"/>
                <w:color w:val="000000"/>
                <w:sz w:val="20"/>
                <w:szCs w:val="20"/>
              </w:rPr>
            </w:pPr>
            <w:r w:rsidRPr="00D75D06">
              <w:rPr>
                <w:rFonts w:ascii="Times New Roman" w:hAnsi="Times New Roman"/>
                <w:b/>
                <w:sz w:val="20"/>
                <w:szCs w:val="20"/>
              </w:rPr>
              <w:t>правилами определения полномочий поверенного (агента), размер и условия оплаты его вознаграждения, утвержденными приказом Министра финансов Республики Казахстан от 26 июня 2025 года № 325 (зарегистрирован в Реестре государственной регистрации нормативных правовых актов за</w:t>
            </w:r>
            <w:r w:rsidR="000F6A43">
              <w:rPr>
                <w:rFonts w:ascii="Times New Roman" w:hAnsi="Times New Roman"/>
                <w:b/>
                <w:sz w:val="20"/>
                <w:szCs w:val="20"/>
              </w:rPr>
              <w:br/>
            </w:r>
            <w:r w:rsidRPr="00D75D06">
              <w:rPr>
                <w:rFonts w:ascii="Times New Roman" w:hAnsi="Times New Roman"/>
                <w:b/>
                <w:sz w:val="20"/>
                <w:szCs w:val="20"/>
              </w:rPr>
              <w:t>№ 36331);</w:t>
            </w:r>
          </w:p>
          <w:p w14:paraId="1B6656ED" w14:textId="77777777" w:rsidR="00871A13" w:rsidRPr="00D75D06" w:rsidRDefault="00871A13" w:rsidP="00871A13">
            <w:pPr>
              <w:spacing w:after="0" w:line="240" w:lineRule="auto"/>
              <w:ind w:firstLine="208"/>
              <w:jc w:val="both"/>
              <w:rPr>
                <w:rFonts w:ascii="Times New Roman" w:hAnsi="Times New Roman"/>
                <w:color w:val="000000"/>
                <w:sz w:val="20"/>
                <w:szCs w:val="20"/>
              </w:rPr>
            </w:pPr>
            <w:r w:rsidRPr="00D75D06">
              <w:rPr>
                <w:rFonts w:ascii="Times New Roman" w:hAnsi="Times New Roman"/>
                <w:b/>
                <w:sz w:val="20"/>
                <w:szCs w:val="20"/>
              </w:rPr>
              <w:t>правилами осуществления контроля за использованием бюджетных кредитов по целевому назначению и наличием обеспечения исполнения обязательств по нему, утвержденными приказом Министра финансов Республики Казахстан от 26 июня 2025 года № 325 (зарегистрирован в Реестре государственной регистрации нормативных правовых актов за № 36331);</w:t>
            </w:r>
          </w:p>
          <w:p w14:paraId="40218FA6" w14:textId="42BC4734" w:rsidR="00871A13" w:rsidRPr="00D75D06" w:rsidRDefault="00871A13" w:rsidP="00871A13">
            <w:pPr>
              <w:spacing w:after="0" w:line="240" w:lineRule="auto"/>
              <w:ind w:firstLine="208"/>
              <w:jc w:val="both"/>
              <w:rPr>
                <w:rFonts w:ascii="Times New Roman" w:hAnsi="Times New Roman"/>
                <w:color w:val="000000"/>
                <w:sz w:val="20"/>
                <w:szCs w:val="20"/>
              </w:rPr>
            </w:pPr>
            <w:r w:rsidRPr="00D75D06">
              <w:rPr>
                <w:rFonts w:ascii="Times New Roman" w:hAnsi="Times New Roman"/>
                <w:b/>
                <w:sz w:val="20"/>
                <w:szCs w:val="20"/>
              </w:rPr>
              <w:t>критериями кредитоспособности заемщика, утвержденными приказом Министра финансов Республики Казахстан от 26 июня 2025 года № 325 (зарегистрирован в Реестре государственной регистрации нормативных правовых актов за</w:t>
            </w:r>
            <w:r w:rsidR="000F6A43">
              <w:rPr>
                <w:rFonts w:ascii="Times New Roman" w:hAnsi="Times New Roman"/>
                <w:b/>
                <w:sz w:val="20"/>
                <w:szCs w:val="20"/>
              </w:rPr>
              <w:br/>
            </w:r>
            <w:r w:rsidRPr="00D75D06">
              <w:rPr>
                <w:rFonts w:ascii="Times New Roman" w:hAnsi="Times New Roman"/>
                <w:b/>
                <w:sz w:val="20"/>
                <w:szCs w:val="20"/>
              </w:rPr>
              <w:t>№ 36331);</w:t>
            </w:r>
          </w:p>
          <w:p w14:paraId="6290AD11" w14:textId="77777777" w:rsidR="00871A13" w:rsidRPr="00D75D06" w:rsidRDefault="00871A13" w:rsidP="00871A13">
            <w:pPr>
              <w:spacing w:after="0" w:line="240" w:lineRule="auto"/>
              <w:ind w:firstLine="208"/>
              <w:jc w:val="both"/>
              <w:rPr>
                <w:rFonts w:ascii="Times New Roman" w:hAnsi="Times New Roman"/>
                <w:color w:val="000000"/>
                <w:sz w:val="20"/>
                <w:szCs w:val="20"/>
              </w:rPr>
            </w:pPr>
            <w:r w:rsidRPr="00D75D06">
              <w:rPr>
                <w:rFonts w:ascii="Times New Roman" w:hAnsi="Times New Roman"/>
                <w:b/>
                <w:sz w:val="20"/>
                <w:szCs w:val="20"/>
              </w:rPr>
              <w:t xml:space="preserve">правилами включения финансовых агентств в перечень финансовых агентств, получающих бюджетных кредитов из республиканского бюджета без обеспечения исполнения обязательств, утвержденными приказом Министра финансов Республики Казахстан от 26 июня 2025 года № 325 (зарегистрирован в Реестре </w:t>
            </w:r>
            <w:r w:rsidRPr="00D75D06">
              <w:rPr>
                <w:rFonts w:ascii="Times New Roman" w:hAnsi="Times New Roman"/>
                <w:b/>
                <w:sz w:val="20"/>
                <w:szCs w:val="20"/>
              </w:rPr>
              <w:lastRenderedPageBreak/>
              <w:t>государственной регистрации нормативных правовых актов за № 36331);</w:t>
            </w:r>
          </w:p>
          <w:p w14:paraId="61102645" w14:textId="77777777" w:rsidR="00871A13" w:rsidRPr="00A14C43" w:rsidRDefault="00871A13" w:rsidP="00871A13">
            <w:pPr>
              <w:spacing w:after="0" w:line="240" w:lineRule="auto"/>
              <w:ind w:firstLine="208"/>
              <w:jc w:val="both"/>
              <w:rPr>
                <w:rFonts w:ascii="Times New Roman" w:hAnsi="Times New Roman"/>
                <w:b/>
                <w:bCs/>
                <w:sz w:val="20"/>
                <w:szCs w:val="20"/>
              </w:rPr>
            </w:pPr>
            <w:r>
              <w:rPr>
                <w:rFonts w:ascii="Times New Roman" w:hAnsi="Times New Roman"/>
                <w:b/>
                <w:bCs/>
                <w:sz w:val="20"/>
                <w:szCs w:val="20"/>
              </w:rPr>
              <w:t>п</w:t>
            </w:r>
            <w:r w:rsidRPr="00A14C43">
              <w:rPr>
                <w:rFonts w:ascii="Times New Roman" w:hAnsi="Times New Roman"/>
                <w:b/>
                <w:bCs/>
                <w:sz w:val="20"/>
                <w:szCs w:val="20"/>
              </w:rPr>
              <w:t>равил</w:t>
            </w:r>
            <w:r>
              <w:rPr>
                <w:rFonts w:ascii="Times New Roman" w:hAnsi="Times New Roman"/>
                <w:b/>
                <w:bCs/>
                <w:sz w:val="20"/>
                <w:szCs w:val="20"/>
              </w:rPr>
              <w:t>ами</w:t>
            </w:r>
            <w:r w:rsidRPr="00A14C43">
              <w:rPr>
                <w:rFonts w:ascii="Times New Roman" w:hAnsi="Times New Roman"/>
                <w:b/>
                <w:bCs/>
                <w:sz w:val="20"/>
                <w:szCs w:val="20"/>
              </w:rPr>
              <w:t xml:space="preserve"> составления консолидированной финансовой отчетности администраторами бюджетных программ и местными уполномоченными органами по исполнению бюджета</w:t>
            </w:r>
            <w:r>
              <w:rPr>
                <w:rFonts w:ascii="Times New Roman" w:hAnsi="Times New Roman"/>
                <w:b/>
                <w:bCs/>
                <w:sz w:val="20"/>
                <w:szCs w:val="20"/>
              </w:rPr>
              <w:t xml:space="preserve"> </w:t>
            </w:r>
            <w:r w:rsidRPr="00BD2F68">
              <w:rPr>
                <w:rFonts w:ascii="Times New Roman" w:hAnsi="Times New Roman"/>
                <w:b/>
                <w:bCs/>
                <w:sz w:val="20"/>
                <w:szCs w:val="20"/>
              </w:rPr>
              <w:t>утвержденным приказом Министра</w:t>
            </w:r>
            <w:r w:rsidRPr="00D75D06">
              <w:rPr>
                <w:rFonts w:ascii="Times New Roman" w:hAnsi="Times New Roman"/>
                <w:sz w:val="20"/>
                <w:szCs w:val="20"/>
              </w:rPr>
              <w:t xml:space="preserve"> </w:t>
            </w:r>
            <w:r w:rsidRPr="00BD2F68">
              <w:rPr>
                <w:rFonts w:ascii="Times New Roman" w:hAnsi="Times New Roman"/>
                <w:b/>
                <w:bCs/>
                <w:sz w:val="20"/>
                <w:szCs w:val="20"/>
              </w:rPr>
              <w:t xml:space="preserve">финансов Республики Казахстан </w:t>
            </w:r>
            <w:r w:rsidRPr="006005FB">
              <w:rPr>
                <w:rFonts w:ascii="Times New Roman" w:eastAsia="Times New Roman" w:hAnsi="Times New Roman"/>
                <w:b/>
                <w:bCs/>
                <w:sz w:val="20"/>
                <w:szCs w:val="20"/>
                <w:lang w:eastAsia="ru-RU"/>
              </w:rPr>
              <w:t>от 15 мая 2025 года № 229</w:t>
            </w:r>
            <w:r w:rsidRPr="00BD2F68">
              <w:rPr>
                <w:rFonts w:ascii="Times New Roman" w:hAnsi="Times New Roman"/>
                <w:b/>
                <w:bCs/>
                <w:sz w:val="20"/>
                <w:szCs w:val="20"/>
              </w:rPr>
              <w:t>;</w:t>
            </w:r>
          </w:p>
          <w:p w14:paraId="5DECB148" w14:textId="77777777" w:rsidR="00871A13" w:rsidRPr="00FB10DB" w:rsidRDefault="00871A13" w:rsidP="00871A13">
            <w:pPr>
              <w:spacing w:after="0" w:line="240" w:lineRule="auto"/>
              <w:ind w:firstLine="208"/>
              <w:jc w:val="both"/>
              <w:rPr>
                <w:rFonts w:ascii="Times New Roman" w:hAnsi="Times New Roman"/>
                <w:b/>
                <w:bCs/>
                <w:sz w:val="20"/>
                <w:szCs w:val="20"/>
              </w:rPr>
            </w:pPr>
            <w:r w:rsidRPr="00BD2F68">
              <w:rPr>
                <w:rFonts w:ascii="Times New Roman" w:hAnsi="Times New Roman"/>
                <w:b/>
                <w:bCs/>
                <w:sz w:val="20"/>
                <w:szCs w:val="20"/>
              </w:rPr>
              <w:t>формами и Правилами составления и представления финансовой отчетности</w:t>
            </w:r>
            <w:r>
              <w:rPr>
                <w:rFonts w:ascii="Times New Roman" w:hAnsi="Times New Roman"/>
                <w:b/>
                <w:bCs/>
                <w:sz w:val="20"/>
                <w:szCs w:val="20"/>
              </w:rPr>
              <w:t xml:space="preserve"> «О</w:t>
            </w:r>
            <w:r w:rsidRPr="00FB10DB">
              <w:rPr>
                <w:rFonts w:ascii="Times New Roman" w:hAnsi="Times New Roman"/>
                <w:b/>
                <w:bCs/>
                <w:color w:val="000000"/>
                <w:sz w:val="20"/>
                <w:szCs w:val="20"/>
              </w:rPr>
              <w:t xml:space="preserve">б утверждении форм и правил составления и представления финансовой отчетности </w:t>
            </w:r>
            <w:r w:rsidRPr="00FB10DB">
              <w:rPr>
                <w:rFonts w:ascii="Times New Roman" w:hAnsi="Times New Roman"/>
                <w:b/>
                <w:bCs/>
                <w:sz w:val="20"/>
                <w:szCs w:val="20"/>
              </w:rPr>
              <w:t>утвержденным</w:t>
            </w:r>
            <w:r>
              <w:rPr>
                <w:rFonts w:ascii="Times New Roman" w:hAnsi="Times New Roman"/>
                <w:b/>
                <w:bCs/>
                <w:sz w:val="20"/>
                <w:szCs w:val="20"/>
              </w:rPr>
              <w:t xml:space="preserve"> </w:t>
            </w:r>
            <w:r w:rsidRPr="00FB10DB">
              <w:rPr>
                <w:rFonts w:ascii="Times New Roman" w:hAnsi="Times New Roman"/>
                <w:b/>
                <w:bCs/>
                <w:color w:val="000000"/>
                <w:sz w:val="20"/>
                <w:szCs w:val="20"/>
              </w:rPr>
              <w:t>приказом Министра финансов Республики Казахстан</w:t>
            </w:r>
            <w:r>
              <w:rPr>
                <w:rFonts w:ascii="Times New Roman" w:hAnsi="Times New Roman"/>
                <w:b/>
                <w:bCs/>
                <w:color w:val="000000"/>
                <w:sz w:val="20"/>
                <w:szCs w:val="20"/>
              </w:rPr>
              <w:t xml:space="preserve"> </w:t>
            </w:r>
            <w:r w:rsidRPr="00FB10DB">
              <w:rPr>
                <w:rFonts w:ascii="Times New Roman" w:hAnsi="Times New Roman"/>
                <w:b/>
                <w:bCs/>
                <w:color w:val="000000"/>
                <w:sz w:val="20"/>
                <w:szCs w:val="20"/>
              </w:rPr>
              <w:t>от 15 мая 2025 года</w:t>
            </w:r>
            <w:r>
              <w:rPr>
                <w:rFonts w:ascii="Times New Roman" w:hAnsi="Times New Roman"/>
                <w:b/>
                <w:bCs/>
                <w:color w:val="000000"/>
                <w:sz w:val="20"/>
                <w:szCs w:val="20"/>
              </w:rPr>
              <w:br/>
            </w:r>
            <w:r w:rsidRPr="00FB10DB">
              <w:rPr>
                <w:rFonts w:ascii="Times New Roman" w:hAnsi="Times New Roman"/>
                <w:b/>
                <w:bCs/>
                <w:color w:val="000000"/>
                <w:sz w:val="20"/>
                <w:szCs w:val="20"/>
              </w:rPr>
              <w:t>№ 230</w:t>
            </w:r>
            <w:r>
              <w:rPr>
                <w:rFonts w:ascii="Times New Roman" w:hAnsi="Times New Roman"/>
                <w:b/>
                <w:bCs/>
                <w:color w:val="000000"/>
                <w:sz w:val="20"/>
                <w:szCs w:val="20"/>
              </w:rPr>
              <w:t>;</w:t>
            </w:r>
          </w:p>
          <w:p w14:paraId="307309E9" w14:textId="3A1FFC81" w:rsidR="005F7358" w:rsidRPr="00BD2F68" w:rsidRDefault="005F7358" w:rsidP="005F7358">
            <w:pPr>
              <w:spacing w:after="0" w:line="240" w:lineRule="auto"/>
              <w:ind w:firstLine="208"/>
              <w:jc w:val="both"/>
              <w:rPr>
                <w:rFonts w:ascii="Times New Roman" w:hAnsi="Times New Roman"/>
                <w:b/>
                <w:bCs/>
                <w:color w:val="000000"/>
                <w:sz w:val="20"/>
                <w:szCs w:val="20"/>
              </w:rPr>
            </w:pPr>
            <w:hyperlink r:id="rId8" w:anchor="z7" w:history="1">
              <w:r w:rsidRPr="00BD2F68">
                <w:rPr>
                  <w:rStyle w:val="a5"/>
                  <w:rFonts w:ascii="Times New Roman" w:hAnsi="Times New Roman"/>
                  <w:b/>
                  <w:bCs/>
                  <w:color w:val="auto"/>
                  <w:sz w:val="20"/>
                  <w:szCs w:val="20"/>
                  <w:u w:val="none"/>
                </w:rPr>
                <w:t>правилами</w:t>
              </w:r>
            </w:hyperlink>
            <w:r w:rsidRPr="00BD2F68">
              <w:rPr>
                <w:rFonts w:ascii="Times New Roman" w:hAnsi="Times New Roman"/>
                <w:b/>
                <w:bCs/>
                <w:sz w:val="20"/>
                <w:szCs w:val="20"/>
              </w:rPr>
              <w:t xml:space="preserve"> составления и представления бюджетной отчетности государственными учреждениями, администраторами бюджетных программ и уполномоченными органами по исполнению бюджета (далее – </w:t>
            </w:r>
            <w:r w:rsidR="0056786A" w:rsidRPr="0056786A">
              <w:rPr>
                <w:rFonts w:ascii="Times New Roman" w:hAnsi="Times New Roman"/>
                <w:b/>
                <w:bCs/>
                <w:sz w:val="20"/>
                <w:szCs w:val="20"/>
              </w:rPr>
              <w:t>Правила составления и представления бюджетной отчетности государственными учреждениями, администраторами бюджетных программ, уполномоченными органами по исполнению бюджета и аппаратами акимов городов районного значения, сел, поселков, сельских округов</w:t>
            </w:r>
            <w:r w:rsidRPr="00BD2F68">
              <w:rPr>
                <w:rFonts w:ascii="Times New Roman" w:hAnsi="Times New Roman"/>
                <w:b/>
                <w:bCs/>
                <w:sz w:val="20"/>
                <w:szCs w:val="20"/>
              </w:rPr>
              <w:t>), утвержденными приказом Министра финансов Республики Казахстан от 28 мая 2025 года № 262.</w:t>
            </w:r>
          </w:p>
          <w:p w14:paraId="6A3727DE"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формирование и своевременное утверждение планов финансирования бюджетной программы;</w:t>
            </w:r>
          </w:p>
          <w:p w14:paraId="6101656F"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превышение фонда оплаты труда консультантов лимита, предусмотренного в соглашении о займе и/или в соответствующих нормативных правовых актах, анализ их работы;</w:t>
            </w:r>
          </w:p>
          <w:p w14:paraId="0D9D41D9"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своевременность и полноту поставки, предусмотренных контрактами оборудования, товарно-материальных ценностей и услуг;</w:t>
            </w:r>
          </w:p>
          <w:p w14:paraId="64F3D23C"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lastRenderedPageBreak/>
              <w:t>отражение на балансе объекта контроля имущества и услуг, полученных по займу, а также обязательств перед банком-кредитором и/или республиканским бюджетом;</w:t>
            </w:r>
          </w:p>
          <w:p w14:paraId="78D52EAC"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средства, полученные по государственному заданию, их использование в соответствии с бюджетным законодательством;</w:t>
            </w:r>
          </w:p>
          <w:p w14:paraId="256C6563"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средства, полученные по государственному заказу, соблюдение порядка их использования в соответствии с бюджетным законодательством и договорными обязательствами, достижение запланированных показателей;</w:t>
            </w:r>
          </w:p>
          <w:p w14:paraId="4A7A45D4"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прочие средства, полученные из государственного бюджета, управление и порядок их использования;</w:t>
            </w:r>
          </w:p>
          <w:p w14:paraId="4FD5BF10"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3) соблюдения условий и процедур, а также использования бюджетных кредитов. </w:t>
            </w:r>
          </w:p>
          <w:p w14:paraId="560FBBFA"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При проведении аудита соответствия соблюдения условий и процедур, а также использования бюджетных кредитов государственный аудитор проверяет:</w:t>
            </w:r>
          </w:p>
          <w:p w14:paraId="34AB46A1"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при кредитовании заемщиков целевое использование средств (производится встречный контроль);</w:t>
            </w:r>
          </w:p>
          <w:p w14:paraId="29C15C0A"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кредитора, представивший заем, размер и условия займа (процентная ставка, сроки действия займа, прочие обязательства, вытекающие из условий договора займа), целевое использование, источники погашения;</w:t>
            </w:r>
          </w:p>
          <w:p w14:paraId="79F4C565"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своевременность и полноту поставки, предусмотренных контрактами оборудования, товарно-материальных ценностей и услуг;</w:t>
            </w:r>
          </w:p>
          <w:p w14:paraId="3E45A4C2"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отражение на балансе объекта контроля имущества и услуг, полученных по займу, а также обязательств перед банком-кредитором и/или республиканским бюджетом;</w:t>
            </w:r>
          </w:p>
          <w:p w14:paraId="10CE8411"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выполнение объектом контроля обязательств по договору залога; </w:t>
            </w:r>
          </w:p>
          <w:p w14:paraId="5DAD2EA1"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меры, принимаемые объектом контроля по обеспечению сохранности залогового имущества;</w:t>
            </w:r>
          </w:p>
          <w:p w14:paraId="57E2C801"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проведение сверки отраженных в учете объекта контроля фактических платежей по погашению и обслуживанию долга и остатка основного долга по займам;</w:t>
            </w:r>
          </w:p>
          <w:p w14:paraId="321FAF52"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lastRenderedPageBreak/>
              <w:t>поручительство государства, предоставляемое в пределах лимита, устанавливаемого Законом Республики Казахстан о республиканском бюджете на соответствующий финансовый год;</w:t>
            </w:r>
          </w:p>
          <w:p w14:paraId="0495B848"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разработанных требований, имеющих в установленном законодательством порядке разрешения на предоставление бюджетных кредитов к специализированным организациям администраторами бюджетных программ (в срок не более двух месяцев после принятия соответствующего бюджета);</w:t>
            </w:r>
          </w:p>
          <w:p w14:paraId="7ECB4D50"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информации от Национального Банка Республики Казахстан, направляемой администратору программы по банкам-участникам об их соответствии установленным требованиям;</w:t>
            </w:r>
          </w:p>
          <w:p w14:paraId="5861E7E1"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осуществление конкурса среди банков-участников, имеющих положительное заключение Национального банка Республики Казахстан, для получения ими кредитов в рамках реализации конкретных бюджетных программ;</w:t>
            </w:r>
          </w:p>
          <w:p w14:paraId="3F097948"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и состояние имущества, переданного в залог или предлагаемого в качестве залогового обеспечения обязательств объектом контроля по заключенному кредитному договору;</w:t>
            </w:r>
          </w:p>
          <w:p w14:paraId="697E9120"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выполнение обязательств, принятых объектом контроля в соответствии с заключенным кредитным договором; </w:t>
            </w:r>
          </w:p>
          <w:p w14:paraId="37926DE3"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конкурсных процедур специализированных организаций;</w:t>
            </w:r>
          </w:p>
          <w:p w14:paraId="078E8193"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правильность проведения конкурса;</w:t>
            </w:r>
          </w:p>
          <w:p w14:paraId="010D8B4B"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выполнение условий кредитного договора, заключенного администратором бюджетной программы со специализированной организацией, (целевое использование, сроки кредитования конечных заемщиков, своевременность и полнота погашения кредита, ставки и порядок начисления вознаграждения, права и обязанности сторон, санкции при невыполнении условий договора);</w:t>
            </w:r>
          </w:p>
          <w:p w14:paraId="7FA57A22"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согласовались ли специализированной организацией с администратором бюджетной программы экспертиза </w:t>
            </w:r>
            <w:r w:rsidRPr="00D75D06">
              <w:rPr>
                <w:rFonts w:ascii="Times New Roman" w:hAnsi="Times New Roman"/>
                <w:color w:val="000000"/>
                <w:sz w:val="20"/>
                <w:szCs w:val="20"/>
              </w:rPr>
              <w:lastRenderedPageBreak/>
              <w:t>кредитных предложений и решение о кредитовании конечных заемщиков;</w:t>
            </w:r>
          </w:p>
          <w:p w14:paraId="0A4B6BE8"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очередности платежей по кредиту (начисленные штрафы и пени, начисленное вознаграждение, погашение основного долга);</w:t>
            </w:r>
          </w:p>
          <w:p w14:paraId="0A77648C"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принимаемые меры при образовании у конечного заемщика просроченной задолженности;</w:t>
            </w:r>
          </w:p>
          <w:p w14:paraId="21590A5B"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полноту поставки и оприходование оборудования, поставленного в рамках кредитного договора;</w:t>
            </w:r>
          </w:p>
          <w:p w14:paraId="6FEF0113"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обоснованность использования оборудования;</w:t>
            </w:r>
          </w:p>
          <w:p w14:paraId="3F0922B3"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соответствие представленных бюджетных кредитов мероприятиям государственных, отраслевых (секторальных), региональных программ, среднесрочного плана социально-экономического развития и среднесрочной фискальной политики;</w:t>
            </w:r>
          </w:p>
          <w:p w14:paraId="5C84FCF9"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нормативной правовой базы (решения Правительства Республики Казахстан, порядок/правила предоставления бюджетных кредитов);</w:t>
            </w:r>
          </w:p>
          <w:p w14:paraId="74E9D563"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выполнение заемщиками основных условий и обязательств в рамках заключенных кредитных договоров;</w:t>
            </w:r>
          </w:p>
          <w:p w14:paraId="49AC3D9C"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обоснованное, законное и своевременное использование бюджетных кредитов;</w:t>
            </w:r>
          </w:p>
          <w:p w14:paraId="6FC4733E"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отчеты о ходе реализации проектов на предмет прозрачности реализуемого проекта;</w:t>
            </w:r>
          </w:p>
          <w:p w14:paraId="5E860F1A"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причины </w:t>
            </w:r>
            <w:proofErr w:type="spellStart"/>
            <w:r w:rsidRPr="00D75D06">
              <w:rPr>
                <w:rFonts w:ascii="Times New Roman" w:hAnsi="Times New Roman"/>
                <w:color w:val="000000"/>
                <w:sz w:val="20"/>
                <w:szCs w:val="20"/>
              </w:rPr>
              <w:t>неосвоения</w:t>
            </w:r>
            <w:proofErr w:type="spellEnd"/>
            <w:r w:rsidRPr="00D75D06">
              <w:rPr>
                <w:rFonts w:ascii="Times New Roman" w:hAnsi="Times New Roman"/>
                <w:color w:val="000000"/>
                <w:sz w:val="20"/>
                <w:szCs w:val="20"/>
              </w:rPr>
              <w:t xml:space="preserve"> кредитных средств (какие меры были предприняты администраторами бюджетных программ для устранения недостатков при реализации проекта);</w:t>
            </w:r>
          </w:p>
          <w:p w14:paraId="57FE42C4"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наличие </w:t>
            </w:r>
            <w:proofErr w:type="spellStart"/>
            <w:r w:rsidRPr="00D75D06">
              <w:rPr>
                <w:rFonts w:ascii="Times New Roman" w:hAnsi="Times New Roman"/>
                <w:color w:val="000000"/>
                <w:sz w:val="20"/>
                <w:szCs w:val="20"/>
              </w:rPr>
              <w:t>аудированной</w:t>
            </w:r>
            <w:proofErr w:type="spellEnd"/>
            <w:r w:rsidRPr="00D75D06">
              <w:rPr>
                <w:rFonts w:ascii="Times New Roman" w:hAnsi="Times New Roman"/>
                <w:color w:val="000000"/>
                <w:sz w:val="20"/>
                <w:szCs w:val="20"/>
              </w:rPr>
              <w:t xml:space="preserve"> отчетности за последние три года;</w:t>
            </w:r>
          </w:p>
          <w:p w14:paraId="50544FBD"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плана финансово-хозяйственной деятельности заемщика;</w:t>
            </w:r>
          </w:p>
          <w:p w14:paraId="4D83ED23"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договора о залоге на предмет наличия обеспечения по проекту;</w:t>
            </w:r>
          </w:p>
          <w:p w14:paraId="592D2BA2"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4) соблюдения условий и процедур, а также использования средств связанных грантов.</w:t>
            </w:r>
          </w:p>
          <w:p w14:paraId="34EFD07A"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lastRenderedPageBreak/>
              <w:t>При проведении аудита соответствия соблюдения условий и процедур, а также использование средств связанных грантов государственный аудитор проверяет:</w:t>
            </w:r>
          </w:p>
          <w:p w14:paraId="6F1D9E00"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средства, полученные по связанным грантам, предусмотренные в республиканском бюджете и использованные в порядке его исполнения, в соответствии с Законом Республики Казахстан о республиканском бюджете на соответствующий финансовый год;</w:t>
            </w:r>
          </w:p>
          <w:p w14:paraId="5E43635A"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соблюдение процентного соотношения финансирования проекта за счет средств связанных грантов и </w:t>
            </w:r>
            <w:proofErr w:type="spellStart"/>
            <w:r w:rsidRPr="00D75D06">
              <w:rPr>
                <w:rFonts w:ascii="Times New Roman" w:hAnsi="Times New Roman"/>
                <w:color w:val="000000"/>
                <w:sz w:val="20"/>
                <w:szCs w:val="20"/>
              </w:rPr>
              <w:t>софинансирования</w:t>
            </w:r>
            <w:proofErr w:type="spellEnd"/>
            <w:r w:rsidRPr="00D75D06">
              <w:rPr>
                <w:rFonts w:ascii="Times New Roman" w:hAnsi="Times New Roman"/>
                <w:color w:val="000000"/>
                <w:sz w:val="20"/>
                <w:szCs w:val="20"/>
              </w:rPr>
              <w:t xml:space="preserve"> из республиканского бюджета, а также своевременность их финансирования;</w:t>
            </w:r>
          </w:p>
          <w:p w14:paraId="5A476F8D"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целевое использование приобретенного оборудования за счет средств связанного гранта и </w:t>
            </w:r>
            <w:proofErr w:type="spellStart"/>
            <w:r w:rsidRPr="00D75D06">
              <w:rPr>
                <w:rFonts w:ascii="Times New Roman" w:hAnsi="Times New Roman"/>
                <w:color w:val="000000"/>
                <w:sz w:val="20"/>
                <w:szCs w:val="20"/>
              </w:rPr>
              <w:t>софинансирования</w:t>
            </w:r>
            <w:proofErr w:type="spellEnd"/>
            <w:r w:rsidRPr="00D75D06">
              <w:rPr>
                <w:rFonts w:ascii="Times New Roman" w:hAnsi="Times New Roman"/>
                <w:color w:val="000000"/>
                <w:sz w:val="20"/>
                <w:szCs w:val="20"/>
              </w:rPr>
              <w:t xml:space="preserve"> из республиканского бюджета: нет ли случаев использования администраторами бюджетных программ оборудования в иных целях;</w:t>
            </w:r>
          </w:p>
          <w:p w14:paraId="018F57BB"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наличие счета к оплате и заявки на снятие средств </w:t>
            </w:r>
            <w:proofErr w:type="spellStart"/>
            <w:r w:rsidRPr="00D75D06">
              <w:rPr>
                <w:rFonts w:ascii="Times New Roman" w:hAnsi="Times New Roman"/>
                <w:color w:val="000000"/>
                <w:sz w:val="20"/>
                <w:szCs w:val="20"/>
              </w:rPr>
              <w:t>софинансирования</w:t>
            </w:r>
            <w:proofErr w:type="spellEnd"/>
            <w:r w:rsidRPr="00D75D06">
              <w:rPr>
                <w:rFonts w:ascii="Times New Roman" w:hAnsi="Times New Roman"/>
                <w:color w:val="000000"/>
                <w:sz w:val="20"/>
                <w:szCs w:val="20"/>
              </w:rPr>
              <w:t>;</w:t>
            </w:r>
          </w:p>
          <w:p w14:paraId="73255CCC"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заявку на снятие средств </w:t>
            </w:r>
            <w:proofErr w:type="spellStart"/>
            <w:r w:rsidRPr="00D75D06">
              <w:rPr>
                <w:rFonts w:ascii="Times New Roman" w:hAnsi="Times New Roman"/>
                <w:color w:val="000000"/>
                <w:sz w:val="20"/>
                <w:szCs w:val="20"/>
              </w:rPr>
              <w:t>софинансирования</w:t>
            </w:r>
            <w:proofErr w:type="spellEnd"/>
            <w:r w:rsidRPr="00D75D06">
              <w:rPr>
                <w:rFonts w:ascii="Times New Roman" w:hAnsi="Times New Roman"/>
                <w:color w:val="000000"/>
                <w:sz w:val="20"/>
                <w:szCs w:val="20"/>
              </w:rPr>
              <w:t>;</w:t>
            </w:r>
          </w:p>
          <w:p w14:paraId="7B660354"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своевременность и полноту представления информации и отчетности о реализации проектов исполнительными агентствами по связанным грантам (администраторами бюджетных программ, поверенными (агентами), заемщиками) в соответствующие органы согласно действующему законодательству;</w:t>
            </w:r>
          </w:p>
          <w:p w14:paraId="139AB79D"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своевременность и полноту поставки, предусмотренных контрактами оборудования, товарно-материальных ценностей и услуг;</w:t>
            </w:r>
          </w:p>
          <w:p w14:paraId="3182AC85"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поручительство государства, предоставляемое в пределах лимита, устанавливаемого Законом Республики Казахстан о республиканском бюджете на соответствующий финансовый год;</w:t>
            </w:r>
          </w:p>
          <w:p w14:paraId="7D2143C7"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использование связанных грантов, предусмотренные по отдельной бюджетной программе и осуществляемые государственными организациями-получателями грантов в </w:t>
            </w:r>
            <w:r w:rsidRPr="00D75D06">
              <w:rPr>
                <w:rFonts w:ascii="Times New Roman" w:hAnsi="Times New Roman"/>
                <w:color w:val="000000"/>
                <w:sz w:val="20"/>
                <w:szCs w:val="20"/>
              </w:rPr>
              <w:lastRenderedPageBreak/>
              <w:t>соответствии с соглашением о связанном гранте и законодательством Республики Казахстан;</w:t>
            </w:r>
          </w:p>
          <w:p w14:paraId="003224DB"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обеспечение обоснованного, законного использования полученных связанных грантов;</w:t>
            </w:r>
          </w:p>
          <w:p w14:paraId="1EBC86E7"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обеспечение постановки на баланс оборудования и материалов, приобретенных за счет связанных грантов;</w:t>
            </w:r>
          </w:p>
          <w:p w14:paraId="41901F3D"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своевременность осуществления таможенного оформления при импорте товаров, закупаемых за счет грантов;</w:t>
            </w:r>
          </w:p>
          <w:p w14:paraId="510B4EC9"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ежемесячное представление в уполномоченный орган по исполнению бюджета информацию об использовании связанных грантов;</w:t>
            </w:r>
          </w:p>
          <w:p w14:paraId="39DA56E0"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достоверность предоставленного отчета об использовании гранта в центральный уполномоченный орган по государственному планированию;</w:t>
            </w:r>
          </w:p>
          <w:p w14:paraId="0843B1C2"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5) использования средств государственных и гарантированных государством займов, а также займов, привлекаемых под поручительство государства, в том числе соблюдения условий получения займов субъектами </w:t>
            </w:r>
            <w:proofErr w:type="spellStart"/>
            <w:r w:rsidRPr="00D75D06">
              <w:rPr>
                <w:rFonts w:ascii="Times New Roman" w:hAnsi="Times New Roman"/>
                <w:color w:val="000000"/>
                <w:sz w:val="20"/>
                <w:szCs w:val="20"/>
              </w:rPr>
              <w:t>квазигосударственного</w:t>
            </w:r>
            <w:proofErr w:type="spellEnd"/>
            <w:r w:rsidRPr="00D75D06">
              <w:rPr>
                <w:rFonts w:ascii="Times New Roman" w:hAnsi="Times New Roman"/>
                <w:color w:val="000000"/>
                <w:sz w:val="20"/>
                <w:szCs w:val="20"/>
              </w:rPr>
              <w:t xml:space="preserve"> сектора, привлекаемых под поручительство и гарантии государства.</w:t>
            </w:r>
          </w:p>
          <w:p w14:paraId="280725E9"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При проведении аудита соответствия использования средств государственных и гарантированных государством займов, а также займов, привлекаемых под поручительство государства, в том числе соблюдения условий получения займов субъектами </w:t>
            </w:r>
            <w:proofErr w:type="spellStart"/>
            <w:r w:rsidRPr="00D75D06">
              <w:rPr>
                <w:rFonts w:ascii="Times New Roman" w:hAnsi="Times New Roman"/>
                <w:color w:val="000000"/>
                <w:sz w:val="20"/>
                <w:szCs w:val="20"/>
              </w:rPr>
              <w:t>квазигосударственного</w:t>
            </w:r>
            <w:proofErr w:type="spellEnd"/>
            <w:r w:rsidRPr="00D75D06">
              <w:rPr>
                <w:rFonts w:ascii="Times New Roman" w:hAnsi="Times New Roman"/>
                <w:color w:val="000000"/>
                <w:sz w:val="20"/>
                <w:szCs w:val="20"/>
              </w:rPr>
              <w:t xml:space="preserve"> сектора, привлекаемых под поручительство и гарантии государства государственный аудитор проверяет:</w:t>
            </w:r>
          </w:p>
          <w:p w14:paraId="35462B98"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соблюдение Правил регистрации и учета государственных и гарантированных государством займов, займов под поручительство государства, государственных гарантий и поручительств государства, утвержденных постановлением Правительства Республики Казахстан от 20 июля 2010 года № 739 «Об утверждении Правил регистрации и учета государственных и гарантированных государством займов, займов под поручительство государства, государственных гарантий, государственных </w:t>
            </w:r>
            <w:r w:rsidRPr="00D75D06">
              <w:rPr>
                <w:rFonts w:ascii="Times New Roman" w:hAnsi="Times New Roman"/>
                <w:color w:val="000000"/>
                <w:sz w:val="20"/>
                <w:szCs w:val="20"/>
              </w:rPr>
              <w:lastRenderedPageBreak/>
              <w:t>гарантий по поддержке экспорта и поручительств государства»;</w:t>
            </w:r>
          </w:p>
          <w:p w14:paraId="600338CA"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анализ финансовых характеристик проекта, реализуемого за счет правительственного внешнего займа, связанного гранта и </w:t>
            </w:r>
            <w:proofErr w:type="spellStart"/>
            <w:r w:rsidRPr="00D75D06">
              <w:rPr>
                <w:rFonts w:ascii="Times New Roman" w:hAnsi="Times New Roman"/>
                <w:color w:val="000000"/>
                <w:sz w:val="20"/>
                <w:szCs w:val="20"/>
              </w:rPr>
              <w:t>софинансирования</w:t>
            </w:r>
            <w:proofErr w:type="spellEnd"/>
            <w:r w:rsidRPr="00D75D06">
              <w:rPr>
                <w:rFonts w:ascii="Times New Roman" w:hAnsi="Times New Roman"/>
                <w:color w:val="000000"/>
                <w:sz w:val="20"/>
                <w:szCs w:val="20"/>
              </w:rPr>
              <w:t xml:space="preserve"> из республиканского бюджета на соответствующий финансовый год, схемы финансирования проекта (форма, заемщики, кредиторы, ограничения, условия);</w:t>
            </w:r>
          </w:p>
          <w:p w14:paraId="76A67DAA"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средства, полученные по внешним правительственным займам, предусмотренные в республиканском бюджете и использованные в порядке его исполнения, в соответствии с Законом Республики Казахстан о республиканском бюджете на соответствующий финансовый год;</w:t>
            </w:r>
          </w:p>
          <w:p w14:paraId="6C2FCC41"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соблюдение процентного соотношения финансирования проекта за счет средств правительственных внешних займов и </w:t>
            </w:r>
            <w:proofErr w:type="spellStart"/>
            <w:r w:rsidRPr="00D75D06">
              <w:rPr>
                <w:rFonts w:ascii="Times New Roman" w:hAnsi="Times New Roman"/>
                <w:color w:val="000000"/>
                <w:sz w:val="20"/>
                <w:szCs w:val="20"/>
              </w:rPr>
              <w:t>софинансирования</w:t>
            </w:r>
            <w:proofErr w:type="spellEnd"/>
            <w:r w:rsidRPr="00D75D06">
              <w:rPr>
                <w:rFonts w:ascii="Times New Roman" w:hAnsi="Times New Roman"/>
                <w:color w:val="000000"/>
                <w:sz w:val="20"/>
                <w:szCs w:val="20"/>
              </w:rPr>
              <w:t xml:space="preserve"> из республиканского бюджета, а также своевременность их финансирования;</w:t>
            </w:r>
          </w:p>
          <w:p w14:paraId="00BBD03B"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случаев финансирования работ, не предусмотренных проектом за счет средств займа;</w:t>
            </w:r>
          </w:p>
          <w:p w14:paraId="4030093A"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порядок оплаты труда консультантов проекта, наличие с ними трудовых контрактов;</w:t>
            </w:r>
          </w:p>
          <w:p w14:paraId="0DDECCD8"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превышение фонда оплаты труда консультантов лимита, предусмотренного в соглашении о займе и/или в соответствующих нормативных правовых актах, анализ их работы;</w:t>
            </w:r>
          </w:p>
          <w:p w14:paraId="37652015"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целевое использование приобретенного оборудования за счет средств займа и </w:t>
            </w:r>
            <w:proofErr w:type="spellStart"/>
            <w:r w:rsidRPr="00D75D06">
              <w:rPr>
                <w:rFonts w:ascii="Times New Roman" w:hAnsi="Times New Roman"/>
                <w:color w:val="000000"/>
                <w:sz w:val="20"/>
                <w:szCs w:val="20"/>
              </w:rPr>
              <w:t>софинансирования</w:t>
            </w:r>
            <w:proofErr w:type="spellEnd"/>
            <w:r w:rsidRPr="00D75D06">
              <w:rPr>
                <w:rFonts w:ascii="Times New Roman" w:hAnsi="Times New Roman"/>
                <w:color w:val="000000"/>
                <w:sz w:val="20"/>
                <w:szCs w:val="20"/>
              </w:rPr>
              <w:t xml:space="preserve"> из республиканского бюджета: нет ли случаев использования администраторами бюджетных программ оборудования в иных целях;</w:t>
            </w:r>
          </w:p>
          <w:p w14:paraId="3D8CA683"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наличие счета к оплате и заявки на снятие средств </w:t>
            </w:r>
            <w:proofErr w:type="spellStart"/>
            <w:r w:rsidRPr="00D75D06">
              <w:rPr>
                <w:rFonts w:ascii="Times New Roman" w:hAnsi="Times New Roman"/>
                <w:color w:val="000000"/>
                <w:sz w:val="20"/>
                <w:szCs w:val="20"/>
              </w:rPr>
              <w:t>софинансирования</w:t>
            </w:r>
            <w:proofErr w:type="spellEnd"/>
            <w:r w:rsidRPr="00D75D06">
              <w:rPr>
                <w:rFonts w:ascii="Times New Roman" w:hAnsi="Times New Roman"/>
                <w:color w:val="000000"/>
                <w:sz w:val="20"/>
                <w:szCs w:val="20"/>
              </w:rPr>
              <w:t>;</w:t>
            </w:r>
          </w:p>
          <w:p w14:paraId="57DCC41C"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заявку на снятие средств </w:t>
            </w:r>
            <w:proofErr w:type="spellStart"/>
            <w:r w:rsidRPr="00D75D06">
              <w:rPr>
                <w:rFonts w:ascii="Times New Roman" w:hAnsi="Times New Roman"/>
                <w:color w:val="000000"/>
                <w:sz w:val="20"/>
                <w:szCs w:val="20"/>
              </w:rPr>
              <w:t>софинансирования</w:t>
            </w:r>
            <w:proofErr w:type="spellEnd"/>
            <w:r w:rsidRPr="00D75D06">
              <w:rPr>
                <w:rFonts w:ascii="Times New Roman" w:hAnsi="Times New Roman"/>
                <w:color w:val="000000"/>
                <w:sz w:val="20"/>
                <w:szCs w:val="20"/>
              </w:rPr>
              <w:t>;</w:t>
            </w:r>
          </w:p>
          <w:p w14:paraId="4B5C3BD1"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своевременность и полноту представления информации и отчетности о реализации проектов исполнительными агентствами по займам (администраторами бюджетных программ, поверенными (агентами), заемщиками) в </w:t>
            </w:r>
            <w:r w:rsidRPr="00D75D06">
              <w:rPr>
                <w:rFonts w:ascii="Times New Roman" w:hAnsi="Times New Roman"/>
                <w:color w:val="000000"/>
                <w:sz w:val="20"/>
                <w:szCs w:val="20"/>
              </w:rPr>
              <w:lastRenderedPageBreak/>
              <w:t>соответствующие органы согласно действующему законодательству;</w:t>
            </w:r>
          </w:p>
          <w:p w14:paraId="2C6F8C01"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правительственное заимствование в форме выпуска государственных эмиссионных ценных бумаг на внутреннем рынке капиталов. Необходимо проверить законность выпуска, размещения, обращения, погашения и обслуживания ценных бумаг в соответствии с Законом Республики Казахстан «О рынке ценных бумаг»;</w:t>
            </w:r>
          </w:p>
          <w:p w14:paraId="4E5ADC5A"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кредитора, представивший заем, размер и условия займа (процентная ставка, сроки действия займа, прочие обязательства, вытекающие из условий договора займа), целевое использование, источники погашения;</w:t>
            </w:r>
          </w:p>
          <w:p w14:paraId="0EC4484F"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своевременность и полноту поставки, предусмотренных контрактами оборудования, товарно-материальных ценностей и услуг;</w:t>
            </w:r>
          </w:p>
          <w:p w14:paraId="1B16A97C"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факты получения за счет средств займа имущества и услуг, не предусмотренных условиями контрактов, не отвечающих целевому назначению займа;</w:t>
            </w:r>
          </w:p>
          <w:p w14:paraId="4F70C905"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факты отвлечения средств займа на оказание спонсорской и финансовой помощи, на собственные нужды;</w:t>
            </w:r>
          </w:p>
          <w:p w14:paraId="34DCAFE4"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обоснованность и законность использования имущества, полученного по займу;</w:t>
            </w:r>
          </w:p>
          <w:p w14:paraId="115486F6"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отражение на балансе объекта контроля имущества и услуг, полученных по займу, а также обязательств перед банком-кредитором и/или республиканским бюджетом;</w:t>
            </w:r>
          </w:p>
          <w:p w14:paraId="72CA49A1"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обоснованность использования основных фондов и другого имущества, приобретенного на средства займа;</w:t>
            </w:r>
          </w:p>
          <w:p w14:paraId="5577A384"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проведение сверки отраженных в учете объекта контроля фактических платежей по погашению и обслуживанию долга и остатка основного долга по займам;</w:t>
            </w:r>
          </w:p>
          <w:p w14:paraId="69C8ECDF"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меры, принимаемые объектами контроля по возврату отвлеченных по займу бюджетных средств;</w:t>
            </w:r>
          </w:p>
          <w:p w14:paraId="5C3412C2" w14:textId="1715E7E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средства займа, привлекаемого под поручительство государства;</w:t>
            </w:r>
          </w:p>
          <w:p w14:paraId="54C07DF5"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соблюдение условий предоставления поручительств государства и требований, предъявляемых к лицам, </w:t>
            </w:r>
            <w:r w:rsidRPr="00D75D06">
              <w:rPr>
                <w:rFonts w:ascii="Times New Roman" w:hAnsi="Times New Roman"/>
                <w:color w:val="000000"/>
                <w:sz w:val="20"/>
                <w:szCs w:val="20"/>
              </w:rPr>
              <w:lastRenderedPageBreak/>
              <w:t>претендующим на получение поручительства государства в соответствии с Бюджетным Кодексом Республики Казахстан;</w:t>
            </w:r>
          </w:p>
          <w:p w14:paraId="77AD05E7"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требований при исполнении поручительства государства;</w:t>
            </w:r>
          </w:p>
          <w:p w14:paraId="43C87052" w14:textId="7880B42A"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6) соблюдения условий и процедур передачи объектов для целей реализации государственно-частного партнерства, финансирования исполнения государственных обязательств по проектам государственно-частного партнерства,</w:t>
            </w:r>
            <w:r w:rsidR="00893BAE" w:rsidRPr="00D75D06">
              <w:rPr>
                <w:rFonts w:ascii="Times New Roman" w:hAnsi="Times New Roman"/>
                <w:color w:val="000000"/>
                <w:sz w:val="20"/>
                <w:szCs w:val="20"/>
              </w:rPr>
              <w:t xml:space="preserve"> </w:t>
            </w:r>
            <w:r w:rsidRPr="00D75D06">
              <w:rPr>
                <w:rFonts w:ascii="Times New Roman" w:hAnsi="Times New Roman"/>
                <w:color w:val="000000"/>
                <w:sz w:val="20"/>
                <w:szCs w:val="20"/>
              </w:rPr>
              <w:t>государственных гарантий и поручительств государства, а также их использования.</w:t>
            </w:r>
          </w:p>
          <w:p w14:paraId="7B89C7F0" w14:textId="679549F5"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При проведении аудита соответствия соблюдения условий и процедур передачи объектов для целей реализации государственно-частного партнерства, финансирования исполнения государственных обязательств по проектам государственно-частного партнерства,</w:t>
            </w:r>
            <w:r w:rsidR="00335234" w:rsidRPr="00D75D06">
              <w:rPr>
                <w:rFonts w:ascii="Times New Roman" w:hAnsi="Times New Roman"/>
                <w:color w:val="000000"/>
                <w:sz w:val="20"/>
                <w:szCs w:val="20"/>
              </w:rPr>
              <w:t xml:space="preserve"> </w:t>
            </w:r>
            <w:r w:rsidRPr="00D75D06">
              <w:rPr>
                <w:rFonts w:ascii="Times New Roman" w:hAnsi="Times New Roman"/>
                <w:color w:val="000000"/>
                <w:sz w:val="20"/>
                <w:szCs w:val="20"/>
              </w:rPr>
              <w:t xml:space="preserve">государственных гарантий и поручительств государства, а также их использования государственный аудитор проверяет: </w:t>
            </w:r>
          </w:p>
          <w:p w14:paraId="6FC82D55"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реализацию государственно-частного партнерства, как и на каких условиях производилось возмещение затрат по проектам государственно-частного партнерства, соблюдены ли требования норм, предъявляемые к проектам государственно-частного партнерства;</w:t>
            </w:r>
          </w:p>
          <w:p w14:paraId="1F2C524E"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7) соблюдения условий и процедур предоставления, использования государственных займов в случаях, предусмотренных международными договорами Республики Казахстан.</w:t>
            </w:r>
          </w:p>
          <w:p w14:paraId="025E41D2"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При проведении аудита соответствия соблюдения условий и процедур предоставления, использования государственных займов в случаях, предусмотренных международными договорами Республики Казахстан, государственный аудитор проверяет: </w:t>
            </w:r>
          </w:p>
          <w:p w14:paraId="750FD3B4"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процедуру принятия решения о необходимости привлечения заемных средств;</w:t>
            </w:r>
          </w:p>
          <w:p w14:paraId="7B3985FE"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lastRenderedPageBreak/>
              <w:t>определение порядка и условий привлечения, использования, погашения и обслуживания займа;</w:t>
            </w:r>
          </w:p>
          <w:p w14:paraId="68D65DE1"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процедуру переговоров, обеспечения и гарантий исполнения обязательств, оформления и подписания соответствующих документов по займу, ратификации договора займа (при государственном внешнем заимствовании), получения, использования средств займа, включая процедуры учета, контроля и анализа исполнения обязательств сторонами;</w:t>
            </w:r>
          </w:p>
          <w:p w14:paraId="02DC5D47"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8) соблюдения законодательства о государственных закупках на основе системы управления рисками. </w:t>
            </w:r>
          </w:p>
          <w:p w14:paraId="5AF32CC8"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При проведении аудита соответствия соблюдению законодательства о государственных закупках государственный аудитор проверяет:</w:t>
            </w:r>
          </w:p>
          <w:p w14:paraId="3E09D325"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устранение нарушений, выявленных предыдущим аудитом;</w:t>
            </w:r>
          </w:p>
          <w:p w14:paraId="19F5FECC"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достоверность данных на веб-портале, вносимых организаторами и заказчиками;</w:t>
            </w:r>
          </w:p>
          <w:p w14:paraId="0D3C8F1C"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и своевременность утверждения годовых планов государственных закупок, правильность составления, обоснованность внесенных изменений;</w:t>
            </w:r>
          </w:p>
          <w:p w14:paraId="674AE515"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анализ годовых планов государственных закупок (выделяемые суммы, распределение по номенклатуре и объемам, по месту поставки, выполнения работ, оказания услуг, соответствие и обоснованность объемов товаров, работ, услуг, предусмотренных в годовом плане государственных закупок объему, предусмотренному в бюджетной заявке);</w:t>
            </w:r>
          </w:p>
          <w:p w14:paraId="3F435482"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своевременность размещения годовых планов государственных закупок на веб-портале государственных закупок и внесенных в них изменений;</w:t>
            </w:r>
          </w:p>
          <w:p w14:paraId="150DDF10"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соответствие сроков проведения процедур закупок со сроками, указанными в плане государственных закупок;</w:t>
            </w:r>
          </w:p>
          <w:p w14:paraId="50332880" w14:textId="7964845E"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наличие случаев приобретения товаров, работ, услуг, не предусмотренных утвержденным годовым планом государственных закупок (уточненным годовым планом государственных закупок), за исключением приобретения </w:t>
            </w:r>
            <w:r w:rsidRPr="00D75D06">
              <w:rPr>
                <w:rFonts w:ascii="Times New Roman" w:hAnsi="Times New Roman"/>
                <w:color w:val="000000"/>
                <w:sz w:val="20"/>
                <w:szCs w:val="20"/>
              </w:rPr>
              <w:lastRenderedPageBreak/>
              <w:t xml:space="preserve">товаров, работ, услуг в соответствии с подпунктами </w:t>
            </w:r>
            <w:r w:rsidR="00C56778" w:rsidRPr="00D75D06">
              <w:rPr>
                <w:rFonts w:ascii="Times New Roman" w:hAnsi="Times New Roman"/>
                <w:b/>
                <w:bCs/>
                <w:color w:val="000000"/>
                <w:sz w:val="20"/>
                <w:szCs w:val="20"/>
              </w:rPr>
              <w:t>3</w:t>
            </w:r>
            <w:r w:rsidRPr="00D75D06">
              <w:rPr>
                <w:rFonts w:ascii="Times New Roman" w:hAnsi="Times New Roman"/>
                <w:b/>
                <w:bCs/>
                <w:color w:val="000000"/>
                <w:sz w:val="20"/>
                <w:szCs w:val="20"/>
              </w:rPr>
              <w:t xml:space="preserve">, </w:t>
            </w:r>
            <w:r w:rsidR="00C56778" w:rsidRPr="00D75D06">
              <w:rPr>
                <w:rFonts w:ascii="Times New Roman" w:hAnsi="Times New Roman"/>
                <w:b/>
                <w:bCs/>
                <w:color w:val="000000"/>
                <w:sz w:val="20"/>
                <w:szCs w:val="20"/>
              </w:rPr>
              <w:t>6</w:t>
            </w:r>
            <w:r w:rsidRPr="00D75D06">
              <w:rPr>
                <w:rFonts w:ascii="Times New Roman" w:hAnsi="Times New Roman"/>
                <w:b/>
                <w:bCs/>
                <w:color w:val="000000"/>
                <w:sz w:val="20"/>
                <w:szCs w:val="20"/>
              </w:rPr>
              <w:t xml:space="preserve">, </w:t>
            </w:r>
            <w:r w:rsidR="00C56778" w:rsidRPr="00D75D06">
              <w:rPr>
                <w:rFonts w:ascii="Times New Roman" w:hAnsi="Times New Roman"/>
                <w:b/>
                <w:bCs/>
                <w:color w:val="000000"/>
                <w:sz w:val="20"/>
                <w:szCs w:val="20"/>
              </w:rPr>
              <w:t>2</w:t>
            </w:r>
            <w:r w:rsidRPr="00D75D06">
              <w:rPr>
                <w:rFonts w:ascii="Times New Roman" w:hAnsi="Times New Roman"/>
                <w:b/>
                <w:bCs/>
                <w:color w:val="000000"/>
                <w:sz w:val="20"/>
                <w:szCs w:val="20"/>
              </w:rPr>
              <w:t xml:space="preserve">1, </w:t>
            </w:r>
            <w:r w:rsidR="00C56778" w:rsidRPr="00D75D06">
              <w:rPr>
                <w:rFonts w:ascii="Times New Roman" w:hAnsi="Times New Roman"/>
                <w:b/>
                <w:bCs/>
                <w:color w:val="000000"/>
                <w:sz w:val="20"/>
                <w:szCs w:val="20"/>
              </w:rPr>
              <w:t>2</w:t>
            </w:r>
            <w:r w:rsidRPr="00D75D06">
              <w:rPr>
                <w:rFonts w:ascii="Times New Roman" w:hAnsi="Times New Roman"/>
                <w:b/>
                <w:bCs/>
                <w:color w:val="000000"/>
                <w:sz w:val="20"/>
                <w:szCs w:val="20"/>
              </w:rPr>
              <w:t xml:space="preserve">2 и </w:t>
            </w:r>
            <w:r w:rsidR="00C56778" w:rsidRPr="00D75D06">
              <w:rPr>
                <w:rFonts w:ascii="Times New Roman" w:hAnsi="Times New Roman"/>
                <w:b/>
                <w:bCs/>
                <w:color w:val="000000"/>
                <w:sz w:val="20"/>
                <w:szCs w:val="20"/>
              </w:rPr>
              <w:t>24</w:t>
            </w:r>
            <w:r w:rsidRPr="00D75D06">
              <w:rPr>
                <w:rFonts w:ascii="Times New Roman" w:hAnsi="Times New Roman"/>
                <w:color w:val="000000"/>
                <w:sz w:val="20"/>
                <w:szCs w:val="20"/>
              </w:rPr>
              <w:t xml:space="preserve"> пункта 3 статьи </w:t>
            </w:r>
            <w:r w:rsidR="00C56778" w:rsidRPr="00D75D06">
              <w:rPr>
                <w:rFonts w:ascii="Times New Roman" w:hAnsi="Times New Roman"/>
                <w:b/>
                <w:bCs/>
                <w:color w:val="000000"/>
                <w:sz w:val="20"/>
                <w:szCs w:val="20"/>
              </w:rPr>
              <w:t>16</w:t>
            </w:r>
            <w:r w:rsidRPr="00D75D06">
              <w:rPr>
                <w:rFonts w:ascii="Times New Roman" w:hAnsi="Times New Roman"/>
                <w:color w:val="000000"/>
                <w:sz w:val="20"/>
                <w:szCs w:val="20"/>
              </w:rPr>
              <w:t xml:space="preserve"> Закона Республики Казахстан «О государственных закупках» (далее – Закон о государственных закупках);</w:t>
            </w:r>
          </w:p>
          <w:p w14:paraId="55A59F79" w14:textId="76898F41"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наличие случаев отказа от осуществления государственных закупок по основаниям, не предусмотренным в пункте </w:t>
            </w:r>
            <w:r w:rsidRPr="00D75D06">
              <w:rPr>
                <w:rFonts w:ascii="Times New Roman" w:hAnsi="Times New Roman"/>
                <w:b/>
                <w:bCs/>
                <w:color w:val="000000"/>
                <w:sz w:val="20"/>
                <w:szCs w:val="20"/>
              </w:rPr>
              <w:t>1</w:t>
            </w:r>
            <w:r w:rsidR="00C56778" w:rsidRPr="00D75D06">
              <w:rPr>
                <w:rFonts w:ascii="Times New Roman" w:hAnsi="Times New Roman"/>
                <w:b/>
                <w:bCs/>
                <w:color w:val="000000"/>
                <w:sz w:val="20"/>
                <w:szCs w:val="20"/>
              </w:rPr>
              <w:t>0</w:t>
            </w:r>
            <w:r w:rsidRPr="00D75D06">
              <w:rPr>
                <w:rFonts w:ascii="Times New Roman" w:hAnsi="Times New Roman"/>
                <w:color w:val="000000"/>
                <w:sz w:val="20"/>
                <w:szCs w:val="20"/>
              </w:rPr>
              <w:t xml:space="preserve"> статьи </w:t>
            </w:r>
            <w:r w:rsidR="00C56778" w:rsidRPr="00D75D06">
              <w:rPr>
                <w:rFonts w:ascii="Times New Roman" w:hAnsi="Times New Roman"/>
                <w:b/>
                <w:bCs/>
                <w:color w:val="000000"/>
                <w:sz w:val="20"/>
                <w:szCs w:val="20"/>
              </w:rPr>
              <w:t>6</w:t>
            </w:r>
            <w:r w:rsidRPr="00D75D06">
              <w:rPr>
                <w:rFonts w:ascii="Times New Roman" w:hAnsi="Times New Roman"/>
                <w:color w:val="000000"/>
                <w:sz w:val="20"/>
                <w:szCs w:val="20"/>
              </w:rPr>
              <w:t xml:space="preserve"> Закона о государственных закупках;</w:t>
            </w:r>
          </w:p>
          <w:p w14:paraId="4DE3D127" w14:textId="0DC430B8"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обоснованность применения нормы статьи </w:t>
            </w:r>
            <w:r w:rsidR="00C56778" w:rsidRPr="00D75D06">
              <w:rPr>
                <w:rFonts w:ascii="Times New Roman" w:hAnsi="Times New Roman"/>
                <w:b/>
                <w:bCs/>
                <w:color w:val="000000"/>
                <w:sz w:val="20"/>
                <w:szCs w:val="20"/>
              </w:rPr>
              <w:t>16</w:t>
            </w:r>
            <w:r w:rsidRPr="00D75D06">
              <w:rPr>
                <w:rFonts w:ascii="Times New Roman" w:hAnsi="Times New Roman"/>
                <w:color w:val="000000"/>
                <w:sz w:val="20"/>
                <w:szCs w:val="20"/>
              </w:rPr>
              <w:t xml:space="preserve"> Закона о государственных закупках, регламентирующей выбор поставщика и заключения с ним договора о государственных закупках;</w:t>
            </w:r>
          </w:p>
          <w:p w14:paraId="37DBAA19"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правомерность выбора способа проведения государственных закупок:</w:t>
            </w:r>
          </w:p>
          <w:p w14:paraId="01194E43"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способом конкурса (открытого конкурса, конкурса с использованием двухэтапных процедур, конкурса с предварительным квалификационным отбором, конкурса с использованием рамочных соглашений, конкурса с использованием </w:t>
            </w:r>
            <w:proofErr w:type="spellStart"/>
            <w:r w:rsidRPr="00D75D06">
              <w:rPr>
                <w:rFonts w:ascii="Times New Roman" w:hAnsi="Times New Roman"/>
                <w:color w:val="000000"/>
                <w:sz w:val="20"/>
                <w:szCs w:val="20"/>
              </w:rPr>
              <w:t>рейтингово</w:t>
            </w:r>
            <w:proofErr w:type="spellEnd"/>
            <w:r w:rsidRPr="00D75D06">
              <w:rPr>
                <w:rFonts w:ascii="Times New Roman" w:hAnsi="Times New Roman"/>
                <w:color w:val="000000"/>
                <w:sz w:val="20"/>
                <w:szCs w:val="20"/>
              </w:rPr>
              <w:t>-балльной системы);</w:t>
            </w:r>
          </w:p>
          <w:p w14:paraId="42DC1743"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способом из одного источника;</w:t>
            </w:r>
          </w:p>
          <w:p w14:paraId="107544A7"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способом запроса ценовых предложений;</w:t>
            </w:r>
          </w:p>
          <w:p w14:paraId="7DD77B67"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способом аукциона;</w:t>
            </w:r>
          </w:p>
          <w:p w14:paraId="4EA61C39"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способом через товарные биржи;</w:t>
            </w:r>
          </w:p>
          <w:p w14:paraId="55958FA5"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способом через электронный магазин;</w:t>
            </w:r>
          </w:p>
          <w:p w14:paraId="65B49E15"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количество и объем государственных закупок, осуществленных указанными способами (по отдельности);</w:t>
            </w:r>
          </w:p>
          <w:p w14:paraId="5D21701B"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выполнение требований о направлении информации для включения в реестры в сфере государственных закупок;</w:t>
            </w:r>
          </w:p>
          <w:p w14:paraId="66D6ABE6"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выполнение требований о предъявлении исков в суд о признании потенциального поставщика недобросовестным участником государственных закупок;</w:t>
            </w:r>
          </w:p>
          <w:p w14:paraId="548D8C91"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законодательства о государственных закупках при осуществлении государственной закупки способом конкурса;</w:t>
            </w:r>
          </w:p>
          <w:p w14:paraId="555673BC"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законодательства о государственных закупках при осуществлении государственной закупки способом запроса ценовых предложений;</w:t>
            </w:r>
          </w:p>
          <w:p w14:paraId="70A2E410"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lastRenderedPageBreak/>
              <w:t>соблюдение законодательства о государственных закупках при осуществлении государственной закупки способом аукциона;</w:t>
            </w:r>
          </w:p>
          <w:p w14:paraId="341421D0"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законодательства о государственных закупках при осуществлении государственной закупки способом из одного источника;</w:t>
            </w:r>
          </w:p>
          <w:p w14:paraId="036206E7"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законодательства о государственных закупках при осуществлении государственной закупки способом через товарные биржи;</w:t>
            </w:r>
          </w:p>
          <w:p w14:paraId="62AF7354"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законодательства о государственных закупках при осуществлении государственной закупки способом через электронный магазин;</w:t>
            </w:r>
          </w:p>
          <w:p w14:paraId="7FE84C2E"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принципов оптимального и эффективного расходования денег, используемых для государственных закупок;</w:t>
            </w:r>
          </w:p>
          <w:p w14:paraId="0DBF8BC8" w14:textId="5AAF0959"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применение особого порядка осуществления государственных закупок способом конкурса, в соответствии со статьей </w:t>
            </w:r>
            <w:r w:rsidR="00C56778" w:rsidRPr="00D75D06">
              <w:rPr>
                <w:rFonts w:ascii="Times New Roman" w:hAnsi="Times New Roman"/>
                <w:b/>
                <w:bCs/>
                <w:color w:val="000000"/>
                <w:sz w:val="20"/>
                <w:szCs w:val="20"/>
              </w:rPr>
              <w:t>26</w:t>
            </w:r>
            <w:r w:rsidRPr="00D75D06">
              <w:rPr>
                <w:rFonts w:ascii="Times New Roman" w:hAnsi="Times New Roman"/>
                <w:color w:val="000000"/>
                <w:sz w:val="20"/>
                <w:szCs w:val="20"/>
              </w:rPr>
              <w:t xml:space="preserve"> Закона о государственных закупках;</w:t>
            </w:r>
          </w:p>
          <w:p w14:paraId="08622FEE" w14:textId="63CD3936"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соблюдение порядка применения национального режима при осуществлении государственных закупок, в соответствии со статьей </w:t>
            </w:r>
            <w:r w:rsidR="00C56778" w:rsidRPr="00D75D06">
              <w:rPr>
                <w:rFonts w:ascii="Times New Roman" w:hAnsi="Times New Roman"/>
                <w:b/>
                <w:bCs/>
                <w:color w:val="000000"/>
                <w:sz w:val="20"/>
                <w:szCs w:val="20"/>
              </w:rPr>
              <w:t>9</w:t>
            </w:r>
            <w:r w:rsidRPr="00D75D06">
              <w:rPr>
                <w:rFonts w:ascii="Times New Roman" w:hAnsi="Times New Roman"/>
                <w:color w:val="000000"/>
                <w:sz w:val="20"/>
                <w:szCs w:val="20"/>
              </w:rPr>
              <w:t xml:space="preserve"> Закона о государственных закупках;</w:t>
            </w:r>
          </w:p>
          <w:p w14:paraId="39D580BF" w14:textId="58315081"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соблюдение порядка участия в государственных закупках отдельных категорий потенциальных поставщиков, в соответствии со статьей </w:t>
            </w:r>
            <w:r w:rsidR="00C56778" w:rsidRPr="00D75D06">
              <w:rPr>
                <w:rFonts w:ascii="Times New Roman" w:hAnsi="Times New Roman"/>
                <w:b/>
                <w:bCs/>
                <w:color w:val="000000"/>
                <w:sz w:val="20"/>
                <w:szCs w:val="20"/>
              </w:rPr>
              <w:t>27</w:t>
            </w:r>
            <w:r w:rsidRPr="00D75D06">
              <w:rPr>
                <w:rFonts w:ascii="Times New Roman" w:hAnsi="Times New Roman"/>
                <w:color w:val="000000"/>
                <w:sz w:val="20"/>
                <w:szCs w:val="20"/>
              </w:rPr>
              <w:t xml:space="preserve"> Закона о государственных закупках;</w:t>
            </w:r>
          </w:p>
          <w:p w14:paraId="4EB8FD92"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заключение и исполнение договора о государственных закупках;</w:t>
            </w:r>
          </w:p>
          <w:p w14:paraId="29E4B03E"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заключение дополнительного соглашения к договору о государственных закупках;</w:t>
            </w:r>
          </w:p>
          <w:p w14:paraId="454A0B12"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9) соблюдения законодательства о бухгалтерском учете и финансовой отчетности на основе системы управления рисками.</w:t>
            </w:r>
          </w:p>
          <w:p w14:paraId="4497957E"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При проведении аудита соответствия законодательству о бухгалтерском учете и финансовой отчетности государственный аудитор проверяет:</w:t>
            </w:r>
          </w:p>
          <w:p w14:paraId="064EE874"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lastRenderedPageBreak/>
              <w:t>состояние бухгалтерского учета, правильность организации бухгалтерского документооборота и первичного учета в части вопросов аудита соответствия;</w:t>
            </w:r>
          </w:p>
          <w:p w14:paraId="1C387047" w14:textId="6BD53793"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достоверность данных, принятых к учету совершенных операций, мемориальных ордеров - накопительных ведомостей в разрезе совершения соответствующих операций. Сверка оборотов и остатков по аналитическому счету оборотных ведомостей с итогами оборотов по остаткам на этих субсчетах в Книге «Журнал-главная». Данный контроль осуществляется в соответствии с Правилами ведения бухгалтерского учета в государственных учреждениях, утвержденными приказом Министра финансов Республики Казахстан от </w:t>
            </w:r>
            <w:r w:rsidR="00C56778" w:rsidRPr="00D75D06">
              <w:rPr>
                <w:rFonts w:ascii="Times New Roman" w:eastAsia="Times New Roman" w:hAnsi="Times New Roman"/>
                <w:b/>
                <w:bCs/>
                <w:sz w:val="20"/>
                <w:szCs w:val="20"/>
                <w:lang w:eastAsia="ru-RU"/>
              </w:rPr>
              <w:t>12 мая 2025 года № 223 «Об утверждении Правил ведения бухгалтерского учета в государственных учреждениях»</w:t>
            </w:r>
            <w:r w:rsidRPr="00D75D06">
              <w:rPr>
                <w:rFonts w:ascii="Times New Roman" w:hAnsi="Times New Roman"/>
                <w:color w:val="000000"/>
                <w:sz w:val="20"/>
                <w:szCs w:val="20"/>
              </w:rPr>
              <w:t xml:space="preserve"> в части вопросов аудита соответствия; </w:t>
            </w:r>
          </w:p>
          <w:p w14:paraId="3C3807DE" w14:textId="08335A75" w:rsidR="00242396" w:rsidRPr="0056786A"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полноту, достоверность, обоснованность и своевременность составления и представления бюджетной отчетности в соответствии с </w:t>
            </w:r>
            <w:r w:rsidR="0056786A" w:rsidRPr="0056786A">
              <w:rPr>
                <w:rFonts w:ascii="Times New Roman" w:hAnsi="Times New Roman"/>
                <w:color w:val="000000"/>
                <w:sz w:val="20"/>
                <w:szCs w:val="20"/>
              </w:rPr>
              <w:t>Правилами составления и представления бюджетной отчетности государственными учреждениями, администраторами бюджетных программ, уполномоченными органами по исполнению бюджета и аппаратами акимов городов районного значения, сел, поселков, сельских округов в части вопросов проводимого аудита соответствия</w:t>
            </w:r>
            <w:r w:rsidRPr="0056786A">
              <w:rPr>
                <w:rFonts w:ascii="Times New Roman" w:hAnsi="Times New Roman"/>
                <w:color w:val="000000"/>
                <w:sz w:val="20"/>
                <w:szCs w:val="20"/>
              </w:rPr>
              <w:t>;</w:t>
            </w:r>
          </w:p>
          <w:p w14:paraId="4C92B2B4"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соответствие данных годового отчета государственных учреждений данным бухгалтерских записей, подтвержденных соответствующими документами касательно цели и вопросов Программы аудита соответствия;</w:t>
            </w:r>
          </w:p>
          <w:p w14:paraId="32DE822D"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подтверждение данных статей баланса на конец отчетного года с результатами проведенной инвентаризации и </w:t>
            </w:r>
            <w:proofErr w:type="spellStart"/>
            <w:r w:rsidRPr="00D75D06">
              <w:rPr>
                <w:rFonts w:ascii="Times New Roman" w:hAnsi="Times New Roman"/>
                <w:color w:val="000000"/>
                <w:sz w:val="20"/>
                <w:szCs w:val="20"/>
              </w:rPr>
              <w:t>отрегулированность</w:t>
            </w:r>
            <w:proofErr w:type="spellEnd"/>
            <w:r w:rsidRPr="00D75D06">
              <w:rPr>
                <w:rFonts w:ascii="Times New Roman" w:hAnsi="Times New Roman"/>
                <w:color w:val="000000"/>
                <w:sz w:val="20"/>
                <w:szCs w:val="20"/>
              </w:rPr>
              <w:t xml:space="preserve"> обнаруженных расхождений до представления годового отчета при наличии данного вопроса в Программе аудита соответствия;</w:t>
            </w:r>
          </w:p>
          <w:p w14:paraId="1D34C993"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lastRenderedPageBreak/>
              <w:t xml:space="preserve">достоверность отчетов </w:t>
            </w:r>
            <w:proofErr w:type="gramStart"/>
            <w:r w:rsidRPr="00D75D06">
              <w:rPr>
                <w:rFonts w:ascii="Times New Roman" w:hAnsi="Times New Roman"/>
                <w:color w:val="000000"/>
                <w:sz w:val="20"/>
                <w:szCs w:val="20"/>
              </w:rPr>
              <w:t>о дебиторской и кредиторской задолженностей</w:t>
            </w:r>
            <w:proofErr w:type="gramEnd"/>
            <w:r w:rsidRPr="00D75D06">
              <w:rPr>
                <w:rFonts w:ascii="Times New Roman" w:hAnsi="Times New Roman"/>
                <w:color w:val="000000"/>
                <w:sz w:val="20"/>
                <w:szCs w:val="20"/>
              </w:rPr>
              <w:t>, с указанием причин их образования, в том числе: причины образования кредиторской задолженности за приобретенные товары (работы, услуги) сверх утвержденного индивидуального плана финансирования государственного учреждения, имеются ли факты сокрытия дебиторской и кредиторской задолженности при проверке по вопросам аудита соответствия;</w:t>
            </w:r>
          </w:p>
          <w:p w14:paraId="0D25BBFC"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10) соблюдения законодательства Республики Казахстан о государственном имуществе на основе системы управления рисками.</w:t>
            </w:r>
          </w:p>
          <w:p w14:paraId="7BA97322"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Критерием данного направления является: достоверность, обоснованность, добросовестность.</w:t>
            </w:r>
          </w:p>
          <w:p w14:paraId="2EB2CF39"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При проведении аудита соответствия соблюдению законодательства Республики Казахстан о государственном имуществе государственный аудитор проверяет:</w:t>
            </w:r>
          </w:p>
          <w:p w14:paraId="1CC47887" w14:textId="7A021D93"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соблюдение натуральных норм обеспечения государственных органов служебными и дежурными автомобилями, телефонной связью, офисной мебелью и площадями для размещения аппарата государственных органов, </w:t>
            </w:r>
            <w:r w:rsidR="009D2717" w:rsidRPr="00D75D06">
              <w:rPr>
                <w:rFonts w:ascii="Times New Roman" w:eastAsia="Times New Roman" w:hAnsi="Times New Roman"/>
                <w:b/>
                <w:bCs/>
                <w:sz w:val="20"/>
                <w:szCs w:val="20"/>
                <w:lang w:eastAsia="ru-RU"/>
              </w:rPr>
              <w:t>канцелярскими принадлежностями и другими расходными материалами,</w:t>
            </w:r>
            <w:r w:rsidR="009D2717" w:rsidRPr="00D75D06">
              <w:rPr>
                <w:rFonts w:ascii="Times New Roman" w:hAnsi="Times New Roman"/>
                <w:color w:val="000000"/>
                <w:sz w:val="20"/>
                <w:szCs w:val="20"/>
              </w:rPr>
              <w:t xml:space="preserve"> </w:t>
            </w:r>
            <w:r w:rsidRPr="00D75D06">
              <w:rPr>
                <w:rFonts w:ascii="Times New Roman" w:hAnsi="Times New Roman"/>
                <w:color w:val="000000"/>
                <w:sz w:val="20"/>
                <w:szCs w:val="20"/>
              </w:rPr>
              <w:t xml:space="preserve">утвержденных приказом Министра финансов Республики Казахстан </w:t>
            </w:r>
            <w:r w:rsidR="009D2717" w:rsidRPr="00D75D06">
              <w:rPr>
                <w:rFonts w:ascii="Times New Roman" w:eastAsia="Times New Roman" w:hAnsi="Times New Roman"/>
                <w:b/>
                <w:bCs/>
                <w:sz w:val="20"/>
                <w:szCs w:val="20"/>
                <w:lang w:eastAsia="ru-RU"/>
              </w:rPr>
              <w:t xml:space="preserve"> от 28 апреля 2025 года № 201</w:t>
            </w:r>
            <w:r w:rsidRPr="00D75D06">
              <w:rPr>
                <w:rFonts w:ascii="Times New Roman" w:hAnsi="Times New Roman"/>
                <w:color w:val="000000"/>
                <w:sz w:val="20"/>
                <w:szCs w:val="20"/>
              </w:rPr>
              <w:t xml:space="preserve"> «Об утверждении натуральных норм обеспечения государственных органов служебными и дежурными автомобилями, телефонной связью, офисной мебелью и площадями для размещения аппарата государственных органов</w:t>
            </w:r>
            <w:r w:rsidR="009D2717" w:rsidRPr="00D75D06">
              <w:rPr>
                <w:rFonts w:ascii="Times New Roman" w:hAnsi="Times New Roman"/>
                <w:color w:val="000000"/>
                <w:sz w:val="20"/>
                <w:szCs w:val="20"/>
              </w:rPr>
              <w:t>,</w:t>
            </w:r>
            <w:r w:rsidR="009D2717" w:rsidRPr="00D75D06">
              <w:rPr>
                <w:rFonts w:ascii="Times New Roman" w:eastAsia="Times New Roman" w:hAnsi="Times New Roman"/>
                <w:b/>
                <w:bCs/>
                <w:sz w:val="20"/>
                <w:szCs w:val="20"/>
                <w:lang w:eastAsia="ru-RU"/>
              </w:rPr>
              <w:t xml:space="preserve"> канцелярскими принадлежностями и другими расходными материалами»</w:t>
            </w:r>
            <w:r w:rsidR="009D2717" w:rsidRPr="00D75D06">
              <w:rPr>
                <w:rFonts w:ascii="Times New Roman" w:hAnsi="Times New Roman"/>
                <w:color w:val="000000"/>
                <w:sz w:val="20"/>
                <w:szCs w:val="20"/>
              </w:rPr>
              <w:t>;</w:t>
            </w:r>
            <w:r w:rsidRPr="00D75D06">
              <w:rPr>
                <w:rFonts w:ascii="Times New Roman" w:hAnsi="Times New Roman"/>
                <w:color w:val="000000"/>
                <w:sz w:val="20"/>
                <w:szCs w:val="20"/>
              </w:rPr>
              <w:t xml:space="preserve"> </w:t>
            </w:r>
          </w:p>
          <w:p w14:paraId="38509D13"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соблюдение порядка списания бензина, дизтоплива и сжиженного газа в соответствии с установленными нормами на 100 км пробега по маркам автомобилей и других транспортных средств согласно путевым листам. При этом следует иметь в виду, что списание горюче-смазочных материалов на автомобили производится в </w:t>
            </w:r>
            <w:r w:rsidRPr="00D75D06">
              <w:rPr>
                <w:rFonts w:ascii="Times New Roman" w:hAnsi="Times New Roman"/>
                <w:color w:val="000000"/>
                <w:sz w:val="20"/>
                <w:szCs w:val="20"/>
              </w:rPr>
              <w:lastRenderedPageBreak/>
              <w:t>весенне-летние и осенне-зимние периоды по принятым нормам, установленным заводами изготовителями транспортных средств. При проверке правильности нормы расходов горюче-смазочных материалов на 100 км пробега для государственных органов Республики Казахстан и расходов на содержание автотранспорта (далее – нормы) руководствоваться постановлением Правительства Республики Казахстан от 11 августа 2009 года № 1210 «Об утверждении норм расходов горюче-смазочных материалов и расходов на содержание автотранспорта»;</w:t>
            </w:r>
          </w:p>
          <w:p w14:paraId="07A6A711"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правильность списания автомобильных шин, в соответствии с установленными нормами пробега и обоснованность списания автомобильных шин, не прошедших сроки эксплуатации против норм пробега;</w:t>
            </w:r>
          </w:p>
          <w:p w14:paraId="1F63DD64"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достоверность списания запасных частей согласно дефектным актам. При этом государственный аудитор сверяет соответствие списанных запасных частей и оприходование их на склад согласно утвержденными в дефектных актах на их списание запасными частями;</w:t>
            </w:r>
          </w:p>
          <w:p w14:paraId="5531113B"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фактов использования специальных автомобилей в качестве служебного легкового автотранспорта. Оснащение специальных автомобилей спецоборудованием. Проверить, не эксплуатируются ли служебные и специальные автомобили вышестоящими органами управления балансодержателей автомобиля;</w:t>
            </w:r>
          </w:p>
          <w:p w14:paraId="566EDE59"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наличие разрешения территориального комитета государственного имущества и приватизации на списание зданий, транспортных средств. Наличие случаев безвозмездной передачи зданий, транспортных средств общественным и сторонним организациям;</w:t>
            </w:r>
          </w:p>
          <w:p w14:paraId="7654D4F8"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наличие случаев реализации транспортных средств по остаточной балансовой стоимости частным лицам, без проведения соответствующих процедур реализации (разрешения уполномоченного органа, экспертизы по определению рыночной стоимости). Наличие случаев реализации проверяемым государственным учреждением транспортных средств, находившихся на его балансе, а не </w:t>
            </w:r>
            <w:r w:rsidRPr="00D75D06">
              <w:rPr>
                <w:rFonts w:ascii="Times New Roman" w:hAnsi="Times New Roman"/>
                <w:color w:val="000000"/>
                <w:sz w:val="20"/>
                <w:szCs w:val="20"/>
              </w:rPr>
              <w:lastRenderedPageBreak/>
              <w:t>территориальным органом государственного имущества и приватизации;</w:t>
            </w:r>
          </w:p>
          <w:p w14:paraId="2F7B29BA"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обоснованность и законность использования бюджетных средств, предусмотренных на аренду транспортных средств;</w:t>
            </w:r>
          </w:p>
          <w:p w14:paraId="22FC9352"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использование служебных телефонов: не производились ли международные и междугородние переговоры сотрудников в личных целях, оплаты за эти переговоры, имеются ли лимиты по использованию служебных телефонов (учтены ли междугородные переговоры, переговоры с выходом на мобильную связь);</w:t>
            </w:r>
          </w:p>
          <w:p w14:paraId="4EAC86F5"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предоставление в имущественный наем (аренду) объектов государственной коммунальной собственности; </w:t>
            </w:r>
          </w:p>
          <w:p w14:paraId="4BC23A7F"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основных положений по учету, хранению и списанию материальных ценностей, организации контроля за работой материально-ответственных лиц, фактическое наличие материальных ценностей;</w:t>
            </w:r>
          </w:p>
          <w:p w14:paraId="754AFDA3"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11) соблюдения Закона Республики Казахстан «Об аудиторской деятельности» (далее – Закон об аудиторской деятельности) на основе системы управления рисками. По данному направлению аудит соответствия проводится ведомством и его территориальными подразделениями.</w:t>
            </w:r>
          </w:p>
          <w:p w14:paraId="58F15ECF"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При проведении аудита соответствия соблюдению Закона об аудиторской деятельности государственный аудитор проверяет соблюдение Закона об аудиторской деятельности аудиторами, аудиторскими организациями, профессиональными аудиторскими организациями и профессиональным советом по аудиторской деятельности в процессе осуществления аудиторской деятельности в Республике Казахстан;</w:t>
            </w:r>
          </w:p>
          <w:p w14:paraId="3ECF0A22"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12) соблюдения отраслевого законодательства государственным органом, в котором создана служба внутреннего аудита.</w:t>
            </w:r>
          </w:p>
          <w:p w14:paraId="27C49983"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При проведении аудита соответствия деятельности объекта государственного аудита действующему законодательству государственный аудитор службы внутреннего аудита проверяет:</w:t>
            </w:r>
          </w:p>
          <w:p w14:paraId="3C42044B"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lastRenderedPageBreak/>
              <w:t>реализацию целей, функций и задач, предусмотренных уставом;</w:t>
            </w:r>
          </w:p>
          <w:p w14:paraId="4BAB7295"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соответствие внутренних правовых актов объектов государственного аудита законодательству Республики Казахстан, правовым документам вышестоящего органа (органа государственного управления);</w:t>
            </w:r>
          </w:p>
          <w:p w14:paraId="0B57A6F5"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внутренних правовых документов объектом государственного аудита;</w:t>
            </w:r>
          </w:p>
          <w:p w14:paraId="3CACBCE7" w14:textId="79AAB1BE"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соответствие начисления и перечисления заработной платы и прочих стимулирующих выплат действующему законодательству, в том числе внутренним правовым документам и форме 5-15а «Выписка по проведенным платежам на соответствующие счета получателей денег» Правил исполнения бюджета;</w:t>
            </w:r>
          </w:p>
          <w:p w14:paraId="49D7B0BA"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13) сохранность товарно-материальных запасов (далее – ТМЗ) и активов подведомственных организаций, в том числе субъектов </w:t>
            </w:r>
            <w:proofErr w:type="spellStart"/>
            <w:r w:rsidRPr="00D75D06">
              <w:rPr>
                <w:rFonts w:ascii="Times New Roman" w:hAnsi="Times New Roman"/>
                <w:color w:val="000000"/>
                <w:sz w:val="20"/>
                <w:szCs w:val="20"/>
              </w:rPr>
              <w:t>квазигосударственного</w:t>
            </w:r>
            <w:proofErr w:type="spellEnd"/>
            <w:r w:rsidRPr="00D75D06">
              <w:rPr>
                <w:rFonts w:ascii="Times New Roman" w:hAnsi="Times New Roman"/>
                <w:color w:val="000000"/>
                <w:sz w:val="20"/>
                <w:szCs w:val="20"/>
              </w:rPr>
              <w:t xml:space="preserve"> сектора.</w:t>
            </w:r>
          </w:p>
          <w:p w14:paraId="72A39BFF"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При проведении аудита соответствия ТМЗ и иных активов подведомственных организаций, в том числе субъектов </w:t>
            </w:r>
            <w:proofErr w:type="spellStart"/>
            <w:r w:rsidRPr="00D75D06">
              <w:rPr>
                <w:rFonts w:ascii="Times New Roman" w:hAnsi="Times New Roman"/>
                <w:color w:val="000000"/>
                <w:sz w:val="20"/>
                <w:szCs w:val="20"/>
              </w:rPr>
              <w:t>квазигосударственного</w:t>
            </w:r>
            <w:proofErr w:type="spellEnd"/>
            <w:r w:rsidRPr="00D75D06">
              <w:rPr>
                <w:rFonts w:ascii="Times New Roman" w:hAnsi="Times New Roman"/>
                <w:color w:val="000000"/>
                <w:sz w:val="20"/>
                <w:szCs w:val="20"/>
              </w:rPr>
              <w:t xml:space="preserve"> сектора аудитор проверяет:</w:t>
            </w:r>
          </w:p>
          <w:p w14:paraId="09A469F8"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учет ТМЗ и активов (основные средства, собственные денежные средства, арендуемые основные средства) в подведомственных организациях;</w:t>
            </w:r>
          </w:p>
          <w:p w14:paraId="03820AF7"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 xml:space="preserve">порядок использования ТМЗ и активов в подведомственных организациях; </w:t>
            </w:r>
          </w:p>
          <w:p w14:paraId="2EEB5E3A" w14:textId="77777777" w:rsidR="00242396" w:rsidRPr="00D75D06" w:rsidRDefault="00242396" w:rsidP="00242396">
            <w:pPr>
              <w:spacing w:after="0" w:line="240" w:lineRule="auto"/>
              <w:ind w:firstLine="208"/>
              <w:jc w:val="both"/>
              <w:rPr>
                <w:rFonts w:ascii="Times New Roman" w:hAnsi="Times New Roman"/>
                <w:color w:val="000000"/>
                <w:sz w:val="20"/>
                <w:szCs w:val="20"/>
              </w:rPr>
            </w:pPr>
            <w:r w:rsidRPr="00D75D06">
              <w:rPr>
                <w:rFonts w:ascii="Times New Roman" w:hAnsi="Times New Roman"/>
                <w:color w:val="000000"/>
                <w:sz w:val="20"/>
                <w:szCs w:val="20"/>
              </w:rPr>
              <w:t>соблюдение процедур оказания платных услуг.</w:t>
            </w:r>
          </w:p>
          <w:p w14:paraId="40C2B096" w14:textId="724B2C6C" w:rsidR="00242396" w:rsidRPr="00D75D06" w:rsidRDefault="00242396" w:rsidP="00E80ADE">
            <w:pPr>
              <w:spacing w:after="0" w:line="240" w:lineRule="auto"/>
              <w:ind w:firstLine="709"/>
              <w:jc w:val="both"/>
              <w:rPr>
                <w:rFonts w:ascii="Times New Roman" w:hAnsi="Times New Roman"/>
                <w:b/>
                <w:sz w:val="20"/>
                <w:szCs w:val="20"/>
              </w:rPr>
            </w:pPr>
          </w:p>
        </w:tc>
        <w:tc>
          <w:tcPr>
            <w:tcW w:w="3402" w:type="dxa"/>
          </w:tcPr>
          <w:p w14:paraId="3B657816" w14:textId="77777777" w:rsidR="00E05810" w:rsidRPr="00D75D06" w:rsidRDefault="00E05810" w:rsidP="00001B8F">
            <w:pPr>
              <w:spacing w:after="0"/>
              <w:ind w:firstLine="709"/>
              <w:jc w:val="both"/>
              <w:rPr>
                <w:rFonts w:ascii="Times New Roman" w:eastAsia="Times New Roman" w:hAnsi="Times New Roman"/>
                <w:sz w:val="20"/>
                <w:szCs w:val="20"/>
                <w:lang w:eastAsia="ru-RU"/>
              </w:rPr>
            </w:pPr>
          </w:p>
          <w:p w14:paraId="697DC98A" w14:textId="77777777" w:rsidR="00D737C2" w:rsidRPr="00D75D06" w:rsidRDefault="00D737C2" w:rsidP="00001B8F">
            <w:pPr>
              <w:spacing w:after="0"/>
              <w:ind w:firstLine="709"/>
              <w:jc w:val="both"/>
              <w:rPr>
                <w:rFonts w:ascii="Times New Roman" w:eastAsia="Times New Roman" w:hAnsi="Times New Roman"/>
                <w:sz w:val="20"/>
                <w:szCs w:val="20"/>
                <w:lang w:eastAsia="ru-RU"/>
              </w:rPr>
            </w:pPr>
          </w:p>
          <w:p w14:paraId="1DADE34A" w14:textId="77777777" w:rsidR="00D737C2" w:rsidRPr="00D75D06" w:rsidRDefault="00D737C2" w:rsidP="00001B8F">
            <w:pPr>
              <w:spacing w:after="0"/>
              <w:ind w:firstLine="709"/>
              <w:jc w:val="both"/>
              <w:rPr>
                <w:rFonts w:ascii="Times New Roman" w:eastAsia="Times New Roman" w:hAnsi="Times New Roman"/>
                <w:sz w:val="20"/>
                <w:szCs w:val="20"/>
                <w:lang w:eastAsia="ru-RU"/>
              </w:rPr>
            </w:pPr>
          </w:p>
          <w:p w14:paraId="067D10BA" w14:textId="77777777" w:rsidR="00D737C2" w:rsidRPr="00D75D06" w:rsidRDefault="00D737C2" w:rsidP="00001B8F">
            <w:pPr>
              <w:spacing w:after="0"/>
              <w:ind w:firstLine="709"/>
              <w:jc w:val="both"/>
              <w:rPr>
                <w:rFonts w:ascii="Times New Roman" w:eastAsia="Times New Roman" w:hAnsi="Times New Roman"/>
                <w:sz w:val="20"/>
                <w:szCs w:val="20"/>
                <w:lang w:eastAsia="ru-RU"/>
              </w:rPr>
            </w:pPr>
          </w:p>
          <w:p w14:paraId="5AD93DF4" w14:textId="77777777" w:rsidR="00D737C2" w:rsidRPr="00D75D06" w:rsidRDefault="00D737C2" w:rsidP="00001B8F">
            <w:pPr>
              <w:spacing w:after="0"/>
              <w:ind w:firstLine="709"/>
              <w:jc w:val="both"/>
              <w:rPr>
                <w:rFonts w:ascii="Times New Roman" w:eastAsia="Times New Roman" w:hAnsi="Times New Roman"/>
                <w:sz w:val="20"/>
                <w:szCs w:val="20"/>
                <w:lang w:eastAsia="ru-RU"/>
              </w:rPr>
            </w:pPr>
          </w:p>
          <w:p w14:paraId="0DB5ECD9" w14:textId="77777777" w:rsidR="00D737C2" w:rsidRPr="00D75D06" w:rsidRDefault="00D737C2" w:rsidP="00001B8F">
            <w:pPr>
              <w:spacing w:after="0"/>
              <w:ind w:firstLine="709"/>
              <w:jc w:val="both"/>
              <w:rPr>
                <w:rFonts w:ascii="Times New Roman" w:eastAsia="Times New Roman" w:hAnsi="Times New Roman"/>
                <w:sz w:val="20"/>
                <w:szCs w:val="20"/>
                <w:lang w:eastAsia="ru-RU"/>
              </w:rPr>
            </w:pPr>
          </w:p>
          <w:p w14:paraId="57B76E92" w14:textId="77777777" w:rsidR="00D737C2" w:rsidRPr="00D75D06" w:rsidRDefault="00D737C2" w:rsidP="00001B8F">
            <w:pPr>
              <w:spacing w:after="0"/>
              <w:ind w:firstLine="709"/>
              <w:jc w:val="both"/>
              <w:rPr>
                <w:rFonts w:ascii="Times New Roman" w:eastAsia="Times New Roman" w:hAnsi="Times New Roman"/>
                <w:sz w:val="20"/>
                <w:szCs w:val="20"/>
                <w:lang w:eastAsia="ru-RU"/>
              </w:rPr>
            </w:pPr>
          </w:p>
          <w:p w14:paraId="7A9265B1" w14:textId="77777777" w:rsidR="00D737C2" w:rsidRPr="00D75D06" w:rsidRDefault="00D737C2" w:rsidP="00001B8F">
            <w:pPr>
              <w:spacing w:after="0"/>
              <w:ind w:firstLine="709"/>
              <w:jc w:val="both"/>
              <w:rPr>
                <w:rFonts w:ascii="Times New Roman" w:eastAsia="Times New Roman" w:hAnsi="Times New Roman"/>
                <w:sz w:val="20"/>
                <w:szCs w:val="20"/>
                <w:lang w:eastAsia="ru-RU"/>
              </w:rPr>
            </w:pPr>
          </w:p>
          <w:p w14:paraId="03FEB4E3" w14:textId="77777777" w:rsidR="00D737C2" w:rsidRPr="00D75D06" w:rsidRDefault="00D737C2" w:rsidP="00001B8F">
            <w:pPr>
              <w:spacing w:after="0"/>
              <w:ind w:firstLine="709"/>
              <w:jc w:val="both"/>
              <w:rPr>
                <w:rFonts w:ascii="Times New Roman" w:eastAsia="Times New Roman" w:hAnsi="Times New Roman"/>
                <w:sz w:val="20"/>
                <w:szCs w:val="20"/>
                <w:lang w:eastAsia="ru-RU"/>
              </w:rPr>
            </w:pPr>
          </w:p>
          <w:p w14:paraId="6291F0F9" w14:textId="77777777" w:rsidR="00D737C2" w:rsidRPr="00D75D06" w:rsidRDefault="00D737C2" w:rsidP="00001B8F">
            <w:pPr>
              <w:spacing w:after="0"/>
              <w:ind w:firstLine="709"/>
              <w:jc w:val="both"/>
              <w:rPr>
                <w:rFonts w:ascii="Times New Roman" w:eastAsia="Times New Roman" w:hAnsi="Times New Roman"/>
                <w:sz w:val="20"/>
                <w:szCs w:val="20"/>
                <w:lang w:eastAsia="ru-RU"/>
              </w:rPr>
            </w:pPr>
          </w:p>
          <w:p w14:paraId="2491A1E8" w14:textId="77777777" w:rsidR="00D737C2" w:rsidRPr="00D75D06" w:rsidRDefault="00D737C2" w:rsidP="00001B8F">
            <w:pPr>
              <w:spacing w:after="0"/>
              <w:ind w:firstLine="709"/>
              <w:jc w:val="both"/>
              <w:rPr>
                <w:rFonts w:ascii="Times New Roman" w:eastAsia="Times New Roman" w:hAnsi="Times New Roman"/>
                <w:sz w:val="20"/>
                <w:szCs w:val="20"/>
                <w:lang w:eastAsia="ru-RU"/>
              </w:rPr>
            </w:pPr>
          </w:p>
          <w:p w14:paraId="65B2E9AF" w14:textId="77777777" w:rsidR="00D737C2" w:rsidRPr="00D75D06" w:rsidRDefault="00D737C2" w:rsidP="00001B8F">
            <w:pPr>
              <w:spacing w:after="0"/>
              <w:ind w:firstLine="709"/>
              <w:jc w:val="both"/>
              <w:rPr>
                <w:rFonts w:ascii="Times New Roman" w:eastAsia="Times New Roman" w:hAnsi="Times New Roman"/>
                <w:sz w:val="20"/>
                <w:szCs w:val="20"/>
                <w:lang w:eastAsia="ru-RU"/>
              </w:rPr>
            </w:pPr>
          </w:p>
          <w:p w14:paraId="0C36FC55" w14:textId="77777777" w:rsidR="00D737C2" w:rsidRPr="00D75D06" w:rsidRDefault="00D737C2" w:rsidP="00001B8F">
            <w:pPr>
              <w:spacing w:after="0"/>
              <w:ind w:firstLine="709"/>
              <w:jc w:val="both"/>
              <w:rPr>
                <w:rFonts w:ascii="Times New Roman" w:eastAsia="Times New Roman" w:hAnsi="Times New Roman"/>
                <w:sz w:val="20"/>
                <w:szCs w:val="20"/>
                <w:lang w:eastAsia="ru-RU"/>
              </w:rPr>
            </w:pPr>
          </w:p>
          <w:p w14:paraId="6D863CD9" w14:textId="77777777" w:rsidR="00D737C2" w:rsidRPr="00D75D06" w:rsidRDefault="00D737C2" w:rsidP="00001B8F">
            <w:pPr>
              <w:spacing w:after="0"/>
              <w:ind w:firstLine="709"/>
              <w:jc w:val="both"/>
              <w:rPr>
                <w:rFonts w:ascii="Times New Roman" w:eastAsia="Times New Roman" w:hAnsi="Times New Roman"/>
                <w:sz w:val="20"/>
                <w:szCs w:val="20"/>
                <w:lang w:eastAsia="ru-RU"/>
              </w:rPr>
            </w:pPr>
          </w:p>
          <w:p w14:paraId="17ADA78A" w14:textId="77777777" w:rsidR="00D737C2" w:rsidRPr="00D75D06" w:rsidRDefault="00D737C2" w:rsidP="00001B8F">
            <w:pPr>
              <w:spacing w:after="0"/>
              <w:ind w:firstLine="709"/>
              <w:jc w:val="both"/>
              <w:rPr>
                <w:rFonts w:ascii="Times New Roman" w:eastAsia="Times New Roman" w:hAnsi="Times New Roman"/>
                <w:sz w:val="20"/>
                <w:szCs w:val="20"/>
                <w:lang w:eastAsia="ru-RU"/>
              </w:rPr>
            </w:pPr>
          </w:p>
          <w:p w14:paraId="4FA6AA56" w14:textId="77777777" w:rsidR="00D737C2" w:rsidRPr="00D75D06" w:rsidRDefault="00D737C2" w:rsidP="00001B8F">
            <w:pPr>
              <w:spacing w:after="0"/>
              <w:ind w:firstLine="709"/>
              <w:jc w:val="both"/>
              <w:rPr>
                <w:rFonts w:ascii="Times New Roman" w:eastAsia="Times New Roman" w:hAnsi="Times New Roman"/>
                <w:sz w:val="20"/>
                <w:szCs w:val="20"/>
                <w:lang w:eastAsia="ru-RU"/>
              </w:rPr>
            </w:pPr>
          </w:p>
          <w:p w14:paraId="2EE0F0CE" w14:textId="77777777" w:rsidR="00D737C2" w:rsidRPr="00D75D06" w:rsidRDefault="00D737C2" w:rsidP="00001B8F">
            <w:pPr>
              <w:spacing w:after="0"/>
              <w:ind w:firstLine="709"/>
              <w:jc w:val="both"/>
              <w:rPr>
                <w:rFonts w:ascii="Times New Roman" w:eastAsia="Times New Roman" w:hAnsi="Times New Roman"/>
                <w:sz w:val="20"/>
                <w:szCs w:val="20"/>
                <w:lang w:eastAsia="ru-RU"/>
              </w:rPr>
            </w:pPr>
          </w:p>
          <w:p w14:paraId="654D9BBA" w14:textId="77777777" w:rsidR="00D737C2" w:rsidRPr="00D75D06" w:rsidRDefault="00D737C2" w:rsidP="00001B8F">
            <w:pPr>
              <w:spacing w:after="0"/>
              <w:ind w:firstLine="709"/>
              <w:jc w:val="both"/>
              <w:rPr>
                <w:rFonts w:ascii="Times New Roman" w:eastAsia="Times New Roman" w:hAnsi="Times New Roman"/>
                <w:sz w:val="20"/>
                <w:szCs w:val="20"/>
                <w:lang w:eastAsia="ru-RU"/>
              </w:rPr>
            </w:pPr>
          </w:p>
          <w:p w14:paraId="02368DBB" w14:textId="77777777" w:rsidR="00D737C2" w:rsidRPr="00D75D06" w:rsidRDefault="00D737C2" w:rsidP="00001B8F">
            <w:pPr>
              <w:spacing w:after="0"/>
              <w:ind w:firstLine="709"/>
              <w:jc w:val="both"/>
              <w:rPr>
                <w:rFonts w:ascii="Times New Roman" w:eastAsia="Times New Roman" w:hAnsi="Times New Roman"/>
                <w:sz w:val="20"/>
                <w:szCs w:val="20"/>
                <w:lang w:eastAsia="ru-RU"/>
              </w:rPr>
            </w:pPr>
          </w:p>
          <w:p w14:paraId="387F8C83" w14:textId="77777777" w:rsidR="00D737C2" w:rsidRPr="00D75D06" w:rsidRDefault="00D737C2" w:rsidP="00001B8F">
            <w:pPr>
              <w:spacing w:after="0"/>
              <w:ind w:firstLine="709"/>
              <w:jc w:val="both"/>
              <w:rPr>
                <w:rFonts w:ascii="Times New Roman" w:eastAsia="Times New Roman" w:hAnsi="Times New Roman"/>
                <w:sz w:val="20"/>
                <w:szCs w:val="20"/>
                <w:lang w:eastAsia="ru-RU"/>
              </w:rPr>
            </w:pPr>
          </w:p>
          <w:p w14:paraId="41622980" w14:textId="1D11DAAC" w:rsidR="00D737C2" w:rsidRPr="00D75D06" w:rsidRDefault="00D737C2" w:rsidP="00001B8F">
            <w:pPr>
              <w:spacing w:after="0"/>
              <w:ind w:firstLine="709"/>
              <w:jc w:val="both"/>
              <w:rPr>
                <w:rFonts w:ascii="Times New Roman" w:eastAsia="Times New Roman" w:hAnsi="Times New Roman"/>
                <w:sz w:val="20"/>
                <w:szCs w:val="20"/>
                <w:lang w:eastAsia="ru-RU"/>
              </w:rPr>
            </w:pPr>
          </w:p>
          <w:p w14:paraId="50FECCA1" w14:textId="59FD15A7" w:rsidR="00BE6FF3" w:rsidRPr="00D75D06" w:rsidRDefault="00BE6FF3" w:rsidP="00001B8F">
            <w:pPr>
              <w:spacing w:after="0"/>
              <w:ind w:firstLine="709"/>
              <w:jc w:val="both"/>
              <w:rPr>
                <w:rFonts w:ascii="Times New Roman" w:eastAsia="Times New Roman" w:hAnsi="Times New Roman"/>
                <w:sz w:val="20"/>
                <w:szCs w:val="20"/>
                <w:lang w:eastAsia="ru-RU"/>
              </w:rPr>
            </w:pPr>
          </w:p>
          <w:p w14:paraId="5D34875A" w14:textId="43395FD0" w:rsidR="00BE6FF3" w:rsidRPr="00D75D06" w:rsidRDefault="00BE6FF3" w:rsidP="00001B8F">
            <w:pPr>
              <w:spacing w:after="0"/>
              <w:ind w:firstLine="709"/>
              <w:jc w:val="both"/>
              <w:rPr>
                <w:rFonts w:ascii="Times New Roman" w:eastAsia="Times New Roman" w:hAnsi="Times New Roman"/>
                <w:sz w:val="20"/>
                <w:szCs w:val="20"/>
                <w:lang w:eastAsia="ru-RU"/>
              </w:rPr>
            </w:pPr>
          </w:p>
          <w:p w14:paraId="0B1D796B" w14:textId="04C7C2F5" w:rsidR="00BE6FF3" w:rsidRPr="00D75D06" w:rsidRDefault="00BE6FF3" w:rsidP="00001B8F">
            <w:pPr>
              <w:spacing w:after="0"/>
              <w:ind w:firstLine="709"/>
              <w:jc w:val="both"/>
              <w:rPr>
                <w:rFonts w:ascii="Times New Roman" w:eastAsia="Times New Roman" w:hAnsi="Times New Roman"/>
                <w:sz w:val="20"/>
                <w:szCs w:val="20"/>
                <w:lang w:eastAsia="ru-RU"/>
              </w:rPr>
            </w:pPr>
          </w:p>
          <w:p w14:paraId="7E8EF69C" w14:textId="4D97B50F" w:rsidR="00BE6FF3" w:rsidRPr="00D75D06" w:rsidRDefault="00BE6FF3" w:rsidP="00001B8F">
            <w:pPr>
              <w:spacing w:after="0"/>
              <w:ind w:firstLine="709"/>
              <w:jc w:val="both"/>
              <w:rPr>
                <w:rFonts w:ascii="Times New Roman" w:eastAsia="Times New Roman" w:hAnsi="Times New Roman"/>
                <w:sz w:val="20"/>
                <w:szCs w:val="20"/>
                <w:lang w:eastAsia="ru-RU"/>
              </w:rPr>
            </w:pPr>
          </w:p>
          <w:p w14:paraId="5009D9FD" w14:textId="24FC9B13" w:rsidR="00BE6FF3" w:rsidRPr="00D75D06" w:rsidRDefault="00BE6FF3" w:rsidP="00001B8F">
            <w:pPr>
              <w:spacing w:after="0"/>
              <w:ind w:firstLine="709"/>
              <w:jc w:val="both"/>
              <w:rPr>
                <w:rFonts w:ascii="Times New Roman" w:eastAsia="Times New Roman" w:hAnsi="Times New Roman"/>
                <w:sz w:val="20"/>
                <w:szCs w:val="20"/>
                <w:lang w:eastAsia="ru-RU"/>
              </w:rPr>
            </w:pPr>
          </w:p>
          <w:p w14:paraId="09D5EB6B" w14:textId="6EB50E3B" w:rsidR="00BE6FF3" w:rsidRPr="00D75D06" w:rsidRDefault="00BE6FF3" w:rsidP="00001B8F">
            <w:pPr>
              <w:spacing w:after="0"/>
              <w:ind w:firstLine="709"/>
              <w:jc w:val="both"/>
              <w:rPr>
                <w:rFonts w:ascii="Times New Roman" w:eastAsia="Times New Roman" w:hAnsi="Times New Roman"/>
                <w:sz w:val="20"/>
                <w:szCs w:val="20"/>
                <w:lang w:eastAsia="ru-RU"/>
              </w:rPr>
            </w:pPr>
          </w:p>
          <w:p w14:paraId="32EFEDA3" w14:textId="397C57F6" w:rsidR="00BE6FF3" w:rsidRPr="00D75D06" w:rsidRDefault="00BE6FF3" w:rsidP="00001B8F">
            <w:pPr>
              <w:spacing w:after="0"/>
              <w:ind w:firstLine="709"/>
              <w:jc w:val="both"/>
              <w:rPr>
                <w:rFonts w:ascii="Times New Roman" w:eastAsia="Times New Roman" w:hAnsi="Times New Roman"/>
                <w:sz w:val="20"/>
                <w:szCs w:val="20"/>
                <w:lang w:eastAsia="ru-RU"/>
              </w:rPr>
            </w:pPr>
          </w:p>
          <w:p w14:paraId="724758B9" w14:textId="3623A1AD" w:rsidR="00BE6FF3" w:rsidRPr="00D75D06" w:rsidRDefault="00BE6FF3" w:rsidP="00001B8F">
            <w:pPr>
              <w:spacing w:after="0"/>
              <w:ind w:firstLine="709"/>
              <w:jc w:val="both"/>
              <w:rPr>
                <w:rFonts w:ascii="Times New Roman" w:eastAsia="Times New Roman" w:hAnsi="Times New Roman"/>
                <w:sz w:val="20"/>
                <w:szCs w:val="20"/>
                <w:lang w:eastAsia="ru-RU"/>
              </w:rPr>
            </w:pPr>
          </w:p>
          <w:p w14:paraId="0FFE360E" w14:textId="266C6026" w:rsidR="00BE6FF3" w:rsidRPr="00D75D06" w:rsidRDefault="00BE6FF3" w:rsidP="00001B8F">
            <w:pPr>
              <w:spacing w:after="0"/>
              <w:ind w:firstLine="709"/>
              <w:jc w:val="both"/>
              <w:rPr>
                <w:rFonts w:ascii="Times New Roman" w:eastAsia="Times New Roman" w:hAnsi="Times New Roman"/>
                <w:sz w:val="20"/>
                <w:szCs w:val="20"/>
                <w:lang w:eastAsia="ru-RU"/>
              </w:rPr>
            </w:pPr>
          </w:p>
          <w:p w14:paraId="13CC443B" w14:textId="1E624E0C" w:rsidR="00BE6FF3" w:rsidRPr="00D75D06" w:rsidRDefault="00BE6FF3" w:rsidP="00001B8F">
            <w:pPr>
              <w:spacing w:after="0"/>
              <w:ind w:firstLine="709"/>
              <w:jc w:val="both"/>
              <w:rPr>
                <w:rFonts w:ascii="Times New Roman" w:eastAsia="Times New Roman" w:hAnsi="Times New Roman"/>
                <w:sz w:val="20"/>
                <w:szCs w:val="20"/>
                <w:lang w:eastAsia="ru-RU"/>
              </w:rPr>
            </w:pPr>
          </w:p>
          <w:p w14:paraId="3C58E831" w14:textId="522BB4CA" w:rsidR="00BE6FF3" w:rsidRPr="00D75D06" w:rsidRDefault="00447A5A" w:rsidP="00001B8F">
            <w:pPr>
              <w:spacing w:after="0"/>
              <w:ind w:firstLine="709"/>
              <w:jc w:val="both"/>
              <w:rPr>
                <w:rFonts w:ascii="Times New Roman" w:eastAsia="Times New Roman" w:hAnsi="Times New Roman"/>
                <w:sz w:val="20"/>
                <w:szCs w:val="20"/>
                <w:lang w:eastAsia="ru-RU"/>
              </w:rPr>
            </w:pPr>
            <w:r w:rsidRPr="00D75D06">
              <w:rPr>
                <w:rFonts w:ascii="Times New Roman" w:eastAsia="Times New Roman" w:hAnsi="Times New Roman"/>
                <w:sz w:val="20"/>
                <w:szCs w:val="20"/>
                <w:lang w:eastAsia="ru-RU"/>
              </w:rPr>
              <w:t>В связи с утратой силу Закона Республики Казахстан «О концессиях»</w:t>
            </w:r>
          </w:p>
          <w:p w14:paraId="0F80C71D" w14:textId="5A635A75" w:rsidR="00BE6FF3" w:rsidRPr="00D75D06" w:rsidRDefault="00BE6FF3" w:rsidP="00001B8F">
            <w:pPr>
              <w:spacing w:after="0"/>
              <w:ind w:firstLine="709"/>
              <w:jc w:val="both"/>
              <w:rPr>
                <w:rFonts w:ascii="Times New Roman" w:eastAsia="Times New Roman" w:hAnsi="Times New Roman"/>
                <w:sz w:val="20"/>
                <w:szCs w:val="20"/>
                <w:lang w:eastAsia="ru-RU"/>
              </w:rPr>
            </w:pPr>
          </w:p>
          <w:p w14:paraId="309219D0" w14:textId="6FF51C32" w:rsidR="00BE6FF3" w:rsidRPr="00D75D06" w:rsidRDefault="00BE6FF3" w:rsidP="00001B8F">
            <w:pPr>
              <w:spacing w:after="0"/>
              <w:ind w:firstLine="709"/>
              <w:jc w:val="both"/>
              <w:rPr>
                <w:rFonts w:ascii="Times New Roman" w:eastAsia="Times New Roman" w:hAnsi="Times New Roman"/>
                <w:sz w:val="20"/>
                <w:szCs w:val="20"/>
                <w:lang w:eastAsia="ru-RU"/>
              </w:rPr>
            </w:pPr>
          </w:p>
          <w:p w14:paraId="2947AFFD" w14:textId="3E374045" w:rsidR="00BE6FF3" w:rsidRPr="00D75D06" w:rsidRDefault="00BE6FF3" w:rsidP="00001B8F">
            <w:pPr>
              <w:spacing w:after="0"/>
              <w:ind w:firstLine="709"/>
              <w:jc w:val="both"/>
              <w:rPr>
                <w:rFonts w:ascii="Times New Roman" w:eastAsia="Times New Roman" w:hAnsi="Times New Roman"/>
                <w:sz w:val="20"/>
                <w:szCs w:val="20"/>
                <w:lang w:eastAsia="ru-RU"/>
              </w:rPr>
            </w:pPr>
          </w:p>
          <w:p w14:paraId="68A97C38" w14:textId="490F526D" w:rsidR="00BE6FF3" w:rsidRPr="00D75D06" w:rsidRDefault="00BE6FF3" w:rsidP="00001B8F">
            <w:pPr>
              <w:spacing w:after="0"/>
              <w:ind w:firstLine="709"/>
              <w:jc w:val="both"/>
              <w:rPr>
                <w:rFonts w:ascii="Times New Roman" w:eastAsia="Times New Roman" w:hAnsi="Times New Roman"/>
                <w:sz w:val="20"/>
                <w:szCs w:val="20"/>
                <w:lang w:eastAsia="ru-RU"/>
              </w:rPr>
            </w:pPr>
          </w:p>
          <w:p w14:paraId="6BD9F085" w14:textId="22ECFEC0" w:rsidR="00BE6FF3" w:rsidRPr="00D75D06" w:rsidRDefault="00BE6FF3" w:rsidP="00001B8F">
            <w:pPr>
              <w:spacing w:after="0"/>
              <w:ind w:firstLine="709"/>
              <w:jc w:val="both"/>
              <w:rPr>
                <w:rFonts w:ascii="Times New Roman" w:eastAsia="Times New Roman" w:hAnsi="Times New Roman"/>
                <w:sz w:val="20"/>
                <w:szCs w:val="20"/>
                <w:lang w:eastAsia="ru-RU"/>
              </w:rPr>
            </w:pPr>
          </w:p>
          <w:p w14:paraId="78F5DCE5" w14:textId="0B283288" w:rsidR="00BE6FF3" w:rsidRPr="00D75D06" w:rsidRDefault="00BE6FF3" w:rsidP="00001B8F">
            <w:pPr>
              <w:spacing w:after="0"/>
              <w:ind w:firstLine="709"/>
              <w:jc w:val="both"/>
              <w:rPr>
                <w:rFonts w:ascii="Times New Roman" w:eastAsia="Times New Roman" w:hAnsi="Times New Roman"/>
                <w:sz w:val="20"/>
                <w:szCs w:val="20"/>
                <w:lang w:eastAsia="ru-RU"/>
              </w:rPr>
            </w:pPr>
          </w:p>
          <w:p w14:paraId="20275045" w14:textId="1F3F17C6" w:rsidR="00BE6FF3" w:rsidRPr="00D75D06" w:rsidRDefault="00BE6FF3" w:rsidP="00001B8F">
            <w:pPr>
              <w:spacing w:after="0"/>
              <w:ind w:firstLine="709"/>
              <w:jc w:val="both"/>
              <w:rPr>
                <w:rFonts w:ascii="Times New Roman" w:eastAsia="Times New Roman" w:hAnsi="Times New Roman"/>
                <w:sz w:val="20"/>
                <w:szCs w:val="20"/>
                <w:lang w:eastAsia="ru-RU"/>
              </w:rPr>
            </w:pPr>
          </w:p>
          <w:p w14:paraId="527FBCF4" w14:textId="0980B50F" w:rsidR="00BE6FF3" w:rsidRPr="00D75D06" w:rsidRDefault="00BE6FF3" w:rsidP="00001B8F">
            <w:pPr>
              <w:spacing w:after="0"/>
              <w:ind w:firstLine="709"/>
              <w:jc w:val="both"/>
              <w:rPr>
                <w:rFonts w:ascii="Times New Roman" w:eastAsia="Times New Roman" w:hAnsi="Times New Roman"/>
                <w:sz w:val="20"/>
                <w:szCs w:val="20"/>
                <w:lang w:eastAsia="ru-RU"/>
              </w:rPr>
            </w:pPr>
          </w:p>
          <w:p w14:paraId="29AEC0D0" w14:textId="3027C687" w:rsidR="00BE6FF3" w:rsidRPr="00D75D06" w:rsidRDefault="00BE6FF3" w:rsidP="00001B8F">
            <w:pPr>
              <w:spacing w:after="0"/>
              <w:ind w:firstLine="709"/>
              <w:jc w:val="both"/>
              <w:rPr>
                <w:rFonts w:ascii="Times New Roman" w:eastAsia="Times New Roman" w:hAnsi="Times New Roman"/>
                <w:sz w:val="20"/>
                <w:szCs w:val="20"/>
                <w:lang w:eastAsia="ru-RU"/>
              </w:rPr>
            </w:pPr>
          </w:p>
          <w:p w14:paraId="00F7F027" w14:textId="42C4CA1B" w:rsidR="00BE6FF3" w:rsidRPr="00D75D06" w:rsidRDefault="00BE6FF3" w:rsidP="00001B8F">
            <w:pPr>
              <w:spacing w:after="0"/>
              <w:ind w:firstLine="709"/>
              <w:jc w:val="both"/>
              <w:rPr>
                <w:rFonts w:ascii="Times New Roman" w:eastAsia="Times New Roman" w:hAnsi="Times New Roman"/>
                <w:sz w:val="20"/>
                <w:szCs w:val="20"/>
                <w:lang w:eastAsia="ru-RU"/>
              </w:rPr>
            </w:pPr>
          </w:p>
          <w:p w14:paraId="128A41A8" w14:textId="5D0592C9" w:rsidR="00BE6FF3" w:rsidRPr="00D75D06" w:rsidRDefault="00BE6FF3" w:rsidP="00001B8F">
            <w:pPr>
              <w:spacing w:after="0"/>
              <w:ind w:firstLine="709"/>
              <w:jc w:val="both"/>
              <w:rPr>
                <w:rFonts w:ascii="Times New Roman" w:eastAsia="Times New Roman" w:hAnsi="Times New Roman"/>
                <w:sz w:val="20"/>
                <w:szCs w:val="20"/>
                <w:lang w:eastAsia="ru-RU"/>
              </w:rPr>
            </w:pPr>
          </w:p>
          <w:p w14:paraId="39DD112C" w14:textId="7C7B9EC6" w:rsidR="00BE6FF3" w:rsidRPr="00D75D06" w:rsidRDefault="00BE6FF3" w:rsidP="00001B8F">
            <w:pPr>
              <w:spacing w:after="0"/>
              <w:ind w:firstLine="709"/>
              <w:jc w:val="both"/>
              <w:rPr>
                <w:rFonts w:ascii="Times New Roman" w:eastAsia="Times New Roman" w:hAnsi="Times New Roman"/>
                <w:sz w:val="20"/>
                <w:szCs w:val="20"/>
                <w:lang w:eastAsia="ru-RU"/>
              </w:rPr>
            </w:pPr>
          </w:p>
          <w:p w14:paraId="2D87197A" w14:textId="77777777" w:rsidR="00100DB4" w:rsidRPr="00D75D06" w:rsidRDefault="00100DB4" w:rsidP="00001B8F">
            <w:pPr>
              <w:spacing w:after="0"/>
              <w:ind w:firstLine="709"/>
              <w:jc w:val="both"/>
              <w:rPr>
                <w:rFonts w:ascii="Times New Roman" w:eastAsia="Times New Roman" w:hAnsi="Times New Roman"/>
                <w:sz w:val="20"/>
                <w:szCs w:val="20"/>
                <w:lang w:eastAsia="ru-RU"/>
              </w:rPr>
            </w:pPr>
          </w:p>
          <w:p w14:paraId="584F3FA5" w14:textId="0ABB5149" w:rsidR="00871A13" w:rsidRDefault="00871A13" w:rsidP="00871A13">
            <w:pPr>
              <w:spacing w:after="0"/>
              <w:ind w:firstLine="709"/>
              <w:jc w:val="both"/>
              <w:rPr>
                <w:rFonts w:ascii="Times New Roman" w:eastAsia="Times New Roman" w:hAnsi="Times New Roman"/>
                <w:sz w:val="20"/>
                <w:szCs w:val="20"/>
                <w:lang w:eastAsia="ru-RU"/>
              </w:rPr>
            </w:pPr>
            <w:r w:rsidRPr="00894AF3">
              <w:rPr>
                <w:rFonts w:ascii="Times New Roman" w:eastAsia="Times New Roman" w:hAnsi="Times New Roman"/>
                <w:sz w:val="20"/>
                <w:szCs w:val="20"/>
                <w:lang w:val="kk-KZ" w:eastAsia="ru-RU"/>
              </w:rPr>
              <w:t xml:space="preserve">Приказ </w:t>
            </w:r>
            <w:r>
              <w:rPr>
                <w:rFonts w:ascii="Times New Roman" w:eastAsia="Times New Roman" w:hAnsi="Times New Roman"/>
                <w:sz w:val="20"/>
                <w:szCs w:val="20"/>
                <w:lang w:val="kk-KZ" w:eastAsia="ru-RU"/>
              </w:rPr>
              <w:t xml:space="preserve">МФ РК </w:t>
            </w:r>
            <w:r w:rsidRPr="00894AF3">
              <w:rPr>
                <w:rFonts w:ascii="Times New Roman" w:eastAsia="Times New Roman" w:hAnsi="Times New Roman"/>
                <w:sz w:val="20"/>
                <w:szCs w:val="20"/>
                <w:lang w:val="kk-KZ" w:eastAsia="ru-RU"/>
              </w:rPr>
              <w:t xml:space="preserve">от </w:t>
            </w:r>
            <w:r w:rsidRPr="00894AF3">
              <w:rPr>
                <w:rFonts w:ascii="Times New Roman" w:eastAsia="Times New Roman" w:hAnsi="Times New Roman"/>
                <w:sz w:val="20"/>
                <w:szCs w:val="20"/>
                <w:lang w:eastAsia="ru-RU"/>
              </w:rPr>
              <w:t xml:space="preserve">4 декабря 2014 года № 540 </w:t>
            </w:r>
            <w:r w:rsidRPr="00894AF3">
              <w:rPr>
                <w:rFonts w:ascii="Times New Roman" w:eastAsia="Times New Roman" w:hAnsi="Times New Roman"/>
                <w:sz w:val="20"/>
                <w:szCs w:val="20"/>
                <w:lang w:val="kk-KZ" w:eastAsia="ru-RU"/>
              </w:rPr>
              <w:t xml:space="preserve"> </w:t>
            </w:r>
            <w:proofErr w:type="spellStart"/>
            <w:r w:rsidRPr="00894AF3">
              <w:rPr>
                <w:rFonts w:ascii="Times New Roman" w:eastAsia="Times New Roman" w:hAnsi="Times New Roman"/>
                <w:sz w:val="20"/>
                <w:szCs w:val="20"/>
                <w:lang w:val="kk-KZ" w:eastAsia="ru-RU"/>
              </w:rPr>
              <w:t>утратил</w:t>
            </w:r>
            <w:proofErr w:type="spellEnd"/>
            <w:r w:rsidRPr="00894AF3">
              <w:rPr>
                <w:rFonts w:ascii="Times New Roman" w:eastAsia="Times New Roman" w:hAnsi="Times New Roman"/>
                <w:sz w:val="20"/>
                <w:szCs w:val="20"/>
                <w:lang w:val="kk-KZ" w:eastAsia="ru-RU"/>
              </w:rPr>
              <w:t xml:space="preserve"> силу </w:t>
            </w:r>
            <w:proofErr w:type="spellStart"/>
            <w:r w:rsidRPr="00894AF3">
              <w:rPr>
                <w:rFonts w:ascii="Times New Roman" w:eastAsia="Times New Roman" w:hAnsi="Times New Roman"/>
                <w:sz w:val="20"/>
                <w:szCs w:val="20"/>
                <w:lang w:val="kk-KZ" w:eastAsia="ru-RU"/>
              </w:rPr>
              <w:t>приказом</w:t>
            </w:r>
            <w:proofErr w:type="spellEnd"/>
            <w:r w:rsidRPr="00894AF3">
              <w:rPr>
                <w:rFonts w:ascii="Times New Roman" w:eastAsia="Times New Roman" w:hAnsi="Times New Roman"/>
                <w:sz w:val="20"/>
                <w:szCs w:val="20"/>
                <w:lang w:val="kk-KZ" w:eastAsia="ru-RU"/>
              </w:rPr>
              <w:t xml:space="preserve"> </w:t>
            </w:r>
            <w:r w:rsidRPr="00894AF3">
              <w:rPr>
                <w:rFonts w:ascii="Times New Roman" w:eastAsia="Times New Roman" w:hAnsi="Times New Roman"/>
                <w:sz w:val="20"/>
                <w:szCs w:val="20"/>
                <w:lang w:eastAsia="ru-RU"/>
              </w:rPr>
              <w:t>МФ РК от</w:t>
            </w:r>
            <w:r w:rsidRPr="00894AF3">
              <w:rPr>
                <w:rFonts w:ascii="Times New Roman" w:eastAsia="Times New Roman" w:hAnsi="Times New Roman"/>
                <w:sz w:val="20"/>
                <w:szCs w:val="20"/>
                <w:lang w:val="kk-KZ" w:eastAsia="ru-RU"/>
              </w:rPr>
              <w:t xml:space="preserve"> 30 мая 2025 </w:t>
            </w:r>
            <w:proofErr w:type="spellStart"/>
            <w:r w:rsidRPr="00894AF3">
              <w:rPr>
                <w:rFonts w:ascii="Times New Roman" w:eastAsia="Times New Roman" w:hAnsi="Times New Roman"/>
                <w:sz w:val="20"/>
                <w:szCs w:val="20"/>
                <w:lang w:val="kk-KZ" w:eastAsia="ru-RU"/>
              </w:rPr>
              <w:t>года</w:t>
            </w:r>
            <w:proofErr w:type="spellEnd"/>
            <w:r w:rsidRPr="00894AF3">
              <w:rPr>
                <w:rFonts w:ascii="Times New Roman" w:eastAsia="Times New Roman" w:hAnsi="Times New Roman"/>
                <w:sz w:val="20"/>
                <w:szCs w:val="20"/>
                <w:lang w:val="kk-KZ" w:eastAsia="ru-RU"/>
              </w:rPr>
              <w:t xml:space="preserve"> № 272</w:t>
            </w:r>
            <w:r w:rsidRPr="00894AF3">
              <w:rPr>
                <w:rFonts w:ascii="Times New Roman" w:eastAsia="Times New Roman" w:hAnsi="Times New Roman"/>
                <w:sz w:val="20"/>
                <w:szCs w:val="20"/>
                <w:lang w:eastAsia="ru-RU"/>
              </w:rPr>
              <w:t>.</w:t>
            </w:r>
          </w:p>
          <w:p w14:paraId="7B02BFBC" w14:textId="0FB38646" w:rsidR="00871A13" w:rsidRPr="00D75D06" w:rsidRDefault="00871A13" w:rsidP="00871A13">
            <w:pPr>
              <w:spacing w:after="0"/>
              <w:ind w:firstLine="709"/>
              <w:jc w:val="both"/>
              <w:rPr>
                <w:rFonts w:ascii="Times New Roman" w:eastAsia="Times New Roman" w:hAnsi="Times New Roman"/>
                <w:sz w:val="20"/>
                <w:szCs w:val="20"/>
                <w:lang w:eastAsia="ru-RU"/>
              </w:rPr>
            </w:pPr>
            <w:r w:rsidRPr="00BD2F68">
              <w:rPr>
                <w:rFonts w:ascii="Times New Roman" w:eastAsia="Times New Roman" w:hAnsi="Times New Roman"/>
                <w:sz w:val="20"/>
                <w:szCs w:val="20"/>
                <w:lang w:val="kk-KZ" w:eastAsia="ru-RU"/>
              </w:rPr>
              <w:t xml:space="preserve">Приказ </w:t>
            </w:r>
            <w:r w:rsidRPr="00D75D06">
              <w:rPr>
                <w:rFonts w:ascii="Times New Roman" w:eastAsia="Times New Roman" w:hAnsi="Times New Roman"/>
                <w:sz w:val="20"/>
                <w:szCs w:val="20"/>
                <w:lang w:eastAsia="ru-RU"/>
              </w:rPr>
              <w:t xml:space="preserve"> </w:t>
            </w:r>
            <w:r>
              <w:rPr>
                <w:rFonts w:ascii="Times New Roman" w:eastAsia="Times New Roman" w:hAnsi="Times New Roman"/>
                <w:sz w:val="20"/>
                <w:szCs w:val="20"/>
                <w:lang w:val="kk-KZ" w:eastAsia="ru-RU"/>
              </w:rPr>
              <w:t xml:space="preserve">МФ РК </w:t>
            </w:r>
            <w:r w:rsidRPr="00BD2F68">
              <w:rPr>
                <w:rFonts w:ascii="Times New Roman" w:eastAsia="Times New Roman" w:hAnsi="Times New Roman"/>
                <w:sz w:val="20"/>
                <w:szCs w:val="20"/>
                <w:lang w:val="kk-KZ" w:eastAsia="ru-RU"/>
              </w:rPr>
              <w:t xml:space="preserve">от </w:t>
            </w:r>
            <w:r w:rsidRPr="00BD2F68">
              <w:rPr>
                <w:rFonts w:ascii="Times New Roman" w:eastAsia="Times New Roman" w:hAnsi="Times New Roman"/>
                <w:sz w:val="20"/>
                <w:szCs w:val="20"/>
                <w:lang w:eastAsia="ru-RU"/>
              </w:rPr>
              <w:t xml:space="preserve">4 декабря 2014 года № 540 </w:t>
            </w:r>
            <w:proofErr w:type="spellStart"/>
            <w:r w:rsidRPr="00BD2F68">
              <w:rPr>
                <w:rFonts w:ascii="Times New Roman" w:eastAsia="Times New Roman" w:hAnsi="Times New Roman"/>
                <w:sz w:val="20"/>
                <w:szCs w:val="20"/>
                <w:lang w:val="kk-KZ" w:eastAsia="ru-RU"/>
              </w:rPr>
              <w:t>утратил</w:t>
            </w:r>
            <w:proofErr w:type="spellEnd"/>
            <w:r w:rsidRPr="00BD2F68">
              <w:rPr>
                <w:rFonts w:ascii="Times New Roman" w:eastAsia="Times New Roman" w:hAnsi="Times New Roman"/>
                <w:sz w:val="20"/>
                <w:szCs w:val="20"/>
                <w:lang w:val="kk-KZ" w:eastAsia="ru-RU"/>
              </w:rPr>
              <w:t xml:space="preserve"> силу </w:t>
            </w:r>
            <w:proofErr w:type="spellStart"/>
            <w:r w:rsidRPr="00BD2F68">
              <w:rPr>
                <w:rFonts w:ascii="Times New Roman" w:eastAsia="Times New Roman" w:hAnsi="Times New Roman"/>
                <w:sz w:val="20"/>
                <w:szCs w:val="20"/>
                <w:lang w:val="kk-KZ" w:eastAsia="ru-RU"/>
              </w:rPr>
              <w:t>приказом</w:t>
            </w:r>
            <w:proofErr w:type="spellEnd"/>
            <w:r w:rsidRPr="00BD2F68">
              <w:rPr>
                <w:rFonts w:ascii="Times New Roman" w:eastAsia="Times New Roman" w:hAnsi="Times New Roman"/>
                <w:sz w:val="20"/>
                <w:szCs w:val="20"/>
                <w:lang w:val="kk-KZ" w:eastAsia="ru-RU"/>
              </w:rPr>
              <w:t xml:space="preserve"> </w:t>
            </w:r>
            <w:r w:rsidRPr="00BD2F68">
              <w:rPr>
                <w:rFonts w:ascii="Times New Roman" w:eastAsia="Times New Roman" w:hAnsi="Times New Roman"/>
                <w:sz w:val="20"/>
                <w:szCs w:val="20"/>
                <w:lang w:eastAsia="ru-RU"/>
              </w:rPr>
              <w:t>МФ РК от</w:t>
            </w:r>
            <w:r w:rsidRPr="00BD2F68">
              <w:rPr>
                <w:rFonts w:ascii="Times New Roman" w:eastAsia="Times New Roman" w:hAnsi="Times New Roman"/>
                <w:sz w:val="20"/>
                <w:szCs w:val="20"/>
                <w:lang w:val="kk-KZ" w:eastAsia="ru-RU"/>
              </w:rPr>
              <w:t xml:space="preserve"> </w:t>
            </w:r>
            <w:r w:rsidRPr="00BD2F68">
              <w:rPr>
                <w:rFonts w:ascii="Times New Roman" w:eastAsia="Times New Roman" w:hAnsi="Times New Roman"/>
                <w:sz w:val="20"/>
                <w:szCs w:val="20"/>
                <w:lang w:eastAsia="ru-RU"/>
              </w:rPr>
              <w:t>27 июня 2025 года № 328.</w:t>
            </w:r>
          </w:p>
          <w:p w14:paraId="342C6336" w14:textId="3EB79842" w:rsidR="00871A13" w:rsidRPr="00BD2F68" w:rsidRDefault="00871A13" w:rsidP="00871A13">
            <w:pPr>
              <w:spacing w:after="0"/>
              <w:ind w:firstLine="709"/>
              <w:jc w:val="both"/>
              <w:rPr>
                <w:rFonts w:ascii="Times New Roman" w:eastAsia="Times New Roman" w:hAnsi="Times New Roman"/>
                <w:sz w:val="20"/>
                <w:szCs w:val="20"/>
                <w:lang w:eastAsia="ru-RU"/>
              </w:rPr>
            </w:pPr>
            <w:r w:rsidRPr="00BD2F68">
              <w:rPr>
                <w:rFonts w:ascii="Times New Roman" w:eastAsia="Times New Roman" w:hAnsi="Times New Roman"/>
                <w:sz w:val="20"/>
                <w:szCs w:val="20"/>
                <w:lang w:val="kk-KZ" w:eastAsia="ru-RU"/>
              </w:rPr>
              <w:lastRenderedPageBreak/>
              <w:t xml:space="preserve">Приказ </w:t>
            </w:r>
            <w:r w:rsidRPr="00D75D06">
              <w:rPr>
                <w:rFonts w:ascii="Times New Roman" w:eastAsia="Times New Roman" w:hAnsi="Times New Roman"/>
                <w:sz w:val="20"/>
                <w:szCs w:val="20"/>
                <w:lang w:eastAsia="ru-RU"/>
              </w:rPr>
              <w:t xml:space="preserve"> </w:t>
            </w:r>
            <w:r>
              <w:rPr>
                <w:rFonts w:ascii="Times New Roman" w:eastAsia="Times New Roman" w:hAnsi="Times New Roman"/>
                <w:sz w:val="20"/>
                <w:szCs w:val="20"/>
                <w:lang w:val="kk-KZ" w:eastAsia="ru-RU"/>
              </w:rPr>
              <w:t xml:space="preserve">МФ РК </w:t>
            </w:r>
            <w:r w:rsidRPr="00BD2F68">
              <w:rPr>
                <w:rFonts w:ascii="Times New Roman" w:eastAsia="Times New Roman" w:hAnsi="Times New Roman"/>
                <w:sz w:val="20"/>
                <w:szCs w:val="20"/>
                <w:lang w:val="kk-KZ" w:eastAsia="ru-RU"/>
              </w:rPr>
              <w:t xml:space="preserve">от </w:t>
            </w:r>
            <w:r w:rsidRPr="00BD2F68">
              <w:rPr>
                <w:rFonts w:ascii="Times New Roman" w:eastAsia="Times New Roman" w:hAnsi="Times New Roman"/>
                <w:sz w:val="20"/>
                <w:szCs w:val="20"/>
                <w:lang w:eastAsia="ru-RU"/>
              </w:rPr>
              <w:t xml:space="preserve">4 декабря 2014 года № 540 </w:t>
            </w:r>
            <w:proofErr w:type="spellStart"/>
            <w:r w:rsidRPr="00BD2F68">
              <w:rPr>
                <w:rFonts w:ascii="Times New Roman" w:eastAsia="Times New Roman" w:hAnsi="Times New Roman"/>
                <w:sz w:val="20"/>
                <w:szCs w:val="20"/>
                <w:lang w:val="kk-KZ" w:eastAsia="ru-RU"/>
              </w:rPr>
              <w:t>утратил</w:t>
            </w:r>
            <w:proofErr w:type="spellEnd"/>
            <w:r w:rsidRPr="00BD2F68">
              <w:rPr>
                <w:rFonts w:ascii="Times New Roman" w:eastAsia="Times New Roman" w:hAnsi="Times New Roman"/>
                <w:sz w:val="20"/>
                <w:szCs w:val="20"/>
                <w:lang w:val="kk-KZ" w:eastAsia="ru-RU"/>
              </w:rPr>
              <w:t xml:space="preserve"> силу </w:t>
            </w:r>
            <w:proofErr w:type="spellStart"/>
            <w:r w:rsidRPr="00BD2F68">
              <w:rPr>
                <w:rFonts w:ascii="Times New Roman" w:eastAsia="Times New Roman" w:hAnsi="Times New Roman"/>
                <w:sz w:val="20"/>
                <w:szCs w:val="20"/>
                <w:lang w:val="kk-KZ" w:eastAsia="ru-RU"/>
              </w:rPr>
              <w:t>приказом</w:t>
            </w:r>
            <w:proofErr w:type="spellEnd"/>
            <w:r w:rsidRPr="00BD2F68">
              <w:rPr>
                <w:rFonts w:ascii="Times New Roman" w:eastAsia="Times New Roman" w:hAnsi="Times New Roman"/>
                <w:sz w:val="20"/>
                <w:szCs w:val="20"/>
                <w:lang w:val="kk-KZ" w:eastAsia="ru-RU"/>
              </w:rPr>
              <w:t xml:space="preserve"> </w:t>
            </w:r>
            <w:r w:rsidRPr="00BD2F68">
              <w:rPr>
                <w:rFonts w:ascii="Times New Roman" w:eastAsia="Times New Roman" w:hAnsi="Times New Roman"/>
                <w:sz w:val="20"/>
                <w:szCs w:val="20"/>
                <w:lang w:eastAsia="ru-RU"/>
              </w:rPr>
              <w:t>МФ РК от</w:t>
            </w:r>
            <w:r w:rsidRPr="00BD2F68">
              <w:rPr>
                <w:rFonts w:ascii="Times New Roman" w:eastAsia="Times New Roman" w:hAnsi="Times New Roman"/>
                <w:sz w:val="20"/>
                <w:szCs w:val="20"/>
                <w:lang w:val="kk-KZ" w:eastAsia="ru-RU"/>
              </w:rPr>
              <w:t xml:space="preserve"> 30 </w:t>
            </w:r>
            <w:proofErr w:type="spellStart"/>
            <w:r w:rsidRPr="00BD2F68">
              <w:rPr>
                <w:rFonts w:ascii="Times New Roman" w:eastAsia="Times New Roman" w:hAnsi="Times New Roman"/>
                <w:sz w:val="20"/>
                <w:szCs w:val="20"/>
                <w:lang w:val="kk-KZ" w:eastAsia="ru-RU"/>
              </w:rPr>
              <w:t>июня</w:t>
            </w:r>
            <w:proofErr w:type="spellEnd"/>
            <w:r w:rsidRPr="00BD2F68">
              <w:rPr>
                <w:rFonts w:ascii="Times New Roman" w:eastAsia="Times New Roman" w:hAnsi="Times New Roman"/>
                <w:sz w:val="20"/>
                <w:szCs w:val="20"/>
                <w:lang w:val="kk-KZ" w:eastAsia="ru-RU"/>
              </w:rPr>
              <w:t xml:space="preserve"> 2025 </w:t>
            </w:r>
            <w:proofErr w:type="spellStart"/>
            <w:r w:rsidRPr="00BD2F68">
              <w:rPr>
                <w:rFonts w:ascii="Times New Roman" w:eastAsia="Times New Roman" w:hAnsi="Times New Roman"/>
                <w:sz w:val="20"/>
                <w:szCs w:val="20"/>
                <w:lang w:val="kk-KZ" w:eastAsia="ru-RU"/>
              </w:rPr>
              <w:t>года</w:t>
            </w:r>
            <w:proofErr w:type="spellEnd"/>
            <w:r w:rsidRPr="00BD2F68">
              <w:rPr>
                <w:rFonts w:ascii="Times New Roman" w:eastAsia="Times New Roman" w:hAnsi="Times New Roman"/>
                <w:sz w:val="20"/>
                <w:szCs w:val="20"/>
                <w:lang w:val="kk-KZ" w:eastAsia="ru-RU"/>
              </w:rPr>
              <w:t xml:space="preserve"> № 331</w:t>
            </w:r>
            <w:r w:rsidRPr="00BD2F68">
              <w:rPr>
                <w:rFonts w:ascii="Times New Roman" w:eastAsia="Times New Roman" w:hAnsi="Times New Roman"/>
                <w:sz w:val="20"/>
                <w:szCs w:val="20"/>
                <w:lang w:eastAsia="ru-RU"/>
              </w:rPr>
              <w:t>.</w:t>
            </w:r>
          </w:p>
          <w:p w14:paraId="0295660A" w14:textId="05D50DD7" w:rsidR="00871A13" w:rsidRPr="00894AF3" w:rsidRDefault="00871A13" w:rsidP="00871A13">
            <w:pPr>
              <w:spacing w:after="0"/>
              <w:ind w:firstLine="709"/>
              <w:jc w:val="both"/>
              <w:rPr>
                <w:rFonts w:ascii="Times New Roman" w:eastAsia="Times New Roman" w:hAnsi="Times New Roman"/>
                <w:sz w:val="20"/>
                <w:szCs w:val="20"/>
                <w:lang w:eastAsia="ru-RU"/>
              </w:rPr>
            </w:pPr>
            <w:r w:rsidRPr="00894AF3">
              <w:rPr>
                <w:rFonts w:ascii="Times New Roman" w:eastAsia="Times New Roman" w:hAnsi="Times New Roman"/>
                <w:sz w:val="20"/>
                <w:szCs w:val="20"/>
                <w:lang w:val="kk-KZ" w:eastAsia="ru-RU"/>
              </w:rPr>
              <w:t xml:space="preserve">Приказ </w:t>
            </w:r>
            <w:r w:rsidRPr="00D75D06">
              <w:rPr>
                <w:rFonts w:ascii="Times New Roman" w:eastAsia="Times New Roman" w:hAnsi="Times New Roman"/>
                <w:sz w:val="20"/>
                <w:szCs w:val="20"/>
                <w:lang w:eastAsia="ru-RU"/>
              </w:rPr>
              <w:t xml:space="preserve"> </w:t>
            </w:r>
            <w:r>
              <w:rPr>
                <w:rFonts w:ascii="Times New Roman" w:eastAsia="Times New Roman" w:hAnsi="Times New Roman"/>
                <w:sz w:val="20"/>
                <w:szCs w:val="20"/>
                <w:lang w:val="kk-KZ" w:eastAsia="ru-RU"/>
              </w:rPr>
              <w:t xml:space="preserve">МФ РК </w:t>
            </w:r>
            <w:r w:rsidRPr="00894AF3">
              <w:rPr>
                <w:rFonts w:ascii="Times New Roman" w:eastAsia="Times New Roman" w:hAnsi="Times New Roman"/>
                <w:sz w:val="20"/>
                <w:szCs w:val="20"/>
                <w:lang w:val="kk-KZ" w:eastAsia="ru-RU"/>
              </w:rPr>
              <w:t xml:space="preserve">от </w:t>
            </w:r>
            <w:r w:rsidRPr="00894AF3">
              <w:rPr>
                <w:rFonts w:ascii="Times New Roman" w:eastAsia="Times New Roman" w:hAnsi="Times New Roman"/>
                <w:sz w:val="20"/>
                <w:szCs w:val="20"/>
                <w:lang w:eastAsia="ru-RU"/>
              </w:rPr>
              <w:t xml:space="preserve">4 декабря 2014 года № 540 </w:t>
            </w:r>
            <w:proofErr w:type="spellStart"/>
            <w:r w:rsidRPr="00894AF3">
              <w:rPr>
                <w:rFonts w:ascii="Times New Roman" w:eastAsia="Times New Roman" w:hAnsi="Times New Roman"/>
                <w:sz w:val="20"/>
                <w:szCs w:val="20"/>
                <w:lang w:val="kk-KZ" w:eastAsia="ru-RU"/>
              </w:rPr>
              <w:t>утратил</w:t>
            </w:r>
            <w:proofErr w:type="spellEnd"/>
            <w:r w:rsidRPr="00894AF3">
              <w:rPr>
                <w:rFonts w:ascii="Times New Roman" w:eastAsia="Times New Roman" w:hAnsi="Times New Roman"/>
                <w:sz w:val="20"/>
                <w:szCs w:val="20"/>
                <w:lang w:val="kk-KZ" w:eastAsia="ru-RU"/>
              </w:rPr>
              <w:t xml:space="preserve"> силу </w:t>
            </w:r>
            <w:proofErr w:type="spellStart"/>
            <w:r w:rsidRPr="00894AF3">
              <w:rPr>
                <w:rFonts w:ascii="Times New Roman" w:eastAsia="Times New Roman" w:hAnsi="Times New Roman"/>
                <w:sz w:val="20"/>
                <w:szCs w:val="20"/>
                <w:lang w:val="kk-KZ" w:eastAsia="ru-RU"/>
              </w:rPr>
              <w:t>приказом</w:t>
            </w:r>
            <w:proofErr w:type="spellEnd"/>
            <w:r w:rsidRPr="00894AF3">
              <w:rPr>
                <w:rFonts w:ascii="Times New Roman" w:eastAsia="Times New Roman" w:hAnsi="Times New Roman"/>
                <w:sz w:val="20"/>
                <w:szCs w:val="20"/>
                <w:lang w:val="kk-KZ" w:eastAsia="ru-RU"/>
              </w:rPr>
              <w:t xml:space="preserve"> </w:t>
            </w:r>
            <w:r w:rsidRPr="00894AF3">
              <w:rPr>
                <w:rFonts w:ascii="Times New Roman" w:eastAsia="Times New Roman" w:hAnsi="Times New Roman"/>
                <w:sz w:val="20"/>
                <w:szCs w:val="20"/>
                <w:lang w:eastAsia="ru-RU"/>
              </w:rPr>
              <w:t>МФ РК от</w:t>
            </w:r>
            <w:r w:rsidRPr="00894AF3">
              <w:rPr>
                <w:rFonts w:ascii="Times New Roman" w:eastAsia="Times New Roman" w:hAnsi="Times New Roman"/>
                <w:sz w:val="20"/>
                <w:szCs w:val="20"/>
                <w:lang w:val="kk-KZ" w:eastAsia="ru-RU"/>
              </w:rPr>
              <w:t xml:space="preserve"> 26 </w:t>
            </w:r>
            <w:proofErr w:type="spellStart"/>
            <w:r w:rsidRPr="00894AF3">
              <w:rPr>
                <w:rFonts w:ascii="Times New Roman" w:eastAsia="Times New Roman" w:hAnsi="Times New Roman"/>
                <w:sz w:val="20"/>
                <w:szCs w:val="20"/>
                <w:lang w:val="kk-KZ" w:eastAsia="ru-RU"/>
              </w:rPr>
              <w:t>июня</w:t>
            </w:r>
            <w:proofErr w:type="spellEnd"/>
            <w:r w:rsidRPr="00894AF3">
              <w:rPr>
                <w:rFonts w:ascii="Times New Roman" w:eastAsia="Times New Roman" w:hAnsi="Times New Roman"/>
                <w:sz w:val="20"/>
                <w:szCs w:val="20"/>
                <w:lang w:eastAsia="ru-RU"/>
              </w:rPr>
              <w:t xml:space="preserve"> 2025 года № 32</w:t>
            </w:r>
            <w:r w:rsidRPr="00894AF3">
              <w:rPr>
                <w:rFonts w:ascii="Times New Roman" w:eastAsia="Times New Roman" w:hAnsi="Times New Roman"/>
                <w:sz w:val="20"/>
                <w:szCs w:val="20"/>
                <w:lang w:val="kk-KZ" w:eastAsia="ru-RU"/>
              </w:rPr>
              <w:t>5</w:t>
            </w:r>
            <w:r w:rsidRPr="00894AF3">
              <w:rPr>
                <w:rFonts w:ascii="Times New Roman" w:eastAsia="Times New Roman" w:hAnsi="Times New Roman"/>
                <w:sz w:val="20"/>
                <w:szCs w:val="20"/>
                <w:lang w:eastAsia="ru-RU"/>
              </w:rPr>
              <w:t>.</w:t>
            </w:r>
          </w:p>
          <w:p w14:paraId="7016BF04" w14:textId="33AAF251" w:rsidR="00871A13" w:rsidRDefault="00871A13" w:rsidP="00871A13">
            <w:pPr>
              <w:spacing w:after="0"/>
              <w:ind w:firstLine="709"/>
              <w:jc w:val="both"/>
              <w:rPr>
                <w:rFonts w:ascii="Times New Roman" w:eastAsia="Times New Roman" w:hAnsi="Times New Roman"/>
                <w:sz w:val="20"/>
                <w:szCs w:val="20"/>
                <w:lang w:eastAsia="ru-RU"/>
              </w:rPr>
            </w:pPr>
          </w:p>
          <w:p w14:paraId="17F572FD" w14:textId="7B2462A3" w:rsidR="00BE6FF3" w:rsidRPr="00D75D06" w:rsidRDefault="00BE6FF3" w:rsidP="00001B8F">
            <w:pPr>
              <w:spacing w:after="0"/>
              <w:ind w:firstLine="709"/>
              <w:jc w:val="both"/>
              <w:rPr>
                <w:rFonts w:ascii="Times New Roman" w:eastAsia="Times New Roman" w:hAnsi="Times New Roman"/>
                <w:sz w:val="20"/>
                <w:szCs w:val="20"/>
                <w:lang w:eastAsia="ru-RU"/>
              </w:rPr>
            </w:pPr>
          </w:p>
          <w:p w14:paraId="140BE2DD" w14:textId="270AE744" w:rsidR="00BE6FF3" w:rsidRPr="00D75D06" w:rsidRDefault="00BE6FF3" w:rsidP="00001B8F">
            <w:pPr>
              <w:spacing w:after="0"/>
              <w:ind w:firstLine="709"/>
              <w:jc w:val="both"/>
              <w:rPr>
                <w:rFonts w:ascii="Times New Roman" w:eastAsia="Times New Roman" w:hAnsi="Times New Roman"/>
                <w:sz w:val="20"/>
                <w:szCs w:val="20"/>
                <w:lang w:eastAsia="ru-RU"/>
              </w:rPr>
            </w:pPr>
          </w:p>
          <w:p w14:paraId="6856F145" w14:textId="6A72CE8A" w:rsidR="00BE6FF3" w:rsidRPr="00D75D06" w:rsidRDefault="00BE6FF3" w:rsidP="00001B8F">
            <w:pPr>
              <w:spacing w:after="0"/>
              <w:ind w:firstLine="709"/>
              <w:jc w:val="both"/>
              <w:rPr>
                <w:rFonts w:ascii="Times New Roman" w:eastAsia="Times New Roman" w:hAnsi="Times New Roman"/>
                <w:sz w:val="20"/>
                <w:szCs w:val="20"/>
                <w:lang w:eastAsia="ru-RU"/>
              </w:rPr>
            </w:pPr>
          </w:p>
          <w:p w14:paraId="516A623E" w14:textId="7947C3C1" w:rsidR="00BE6FF3" w:rsidRPr="00D75D06" w:rsidRDefault="00BE6FF3" w:rsidP="00001B8F">
            <w:pPr>
              <w:spacing w:after="0"/>
              <w:ind w:firstLine="709"/>
              <w:jc w:val="both"/>
              <w:rPr>
                <w:rFonts w:ascii="Times New Roman" w:eastAsia="Times New Roman" w:hAnsi="Times New Roman"/>
                <w:sz w:val="20"/>
                <w:szCs w:val="20"/>
                <w:lang w:eastAsia="ru-RU"/>
              </w:rPr>
            </w:pPr>
          </w:p>
          <w:p w14:paraId="512DBE25" w14:textId="62E4752B" w:rsidR="00BE6FF3" w:rsidRPr="00D75D06" w:rsidRDefault="00BE6FF3" w:rsidP="00001B8F">
            <w:pPr>
              <w:spacing w:after="0"/>
              <w:ind w:firstLine="709"/>
              <w:jc w:val="both"/>
              <w:rPr>
                <w:rFonts w:ascii="Times New Roman" w:eastAsia="Times New Roman" w:hAnsi="Times New Roman"/>
                <w:sz w:val="20"/>
                <w:szCs w:val="20"/>
                <w:lang w:eastAsia="ru-RU"/>
              </w:rPr>
            </w:pPr>
          </w:p>
          <w:p w14:paraId="716FE9C1" w14:textId="6D6789F8" w:rsidR="00BE6FF3" w:rsidRPr="00D75D06" w:rsidRDefault="00BE6FF3" w:rsidP="00001B8F">
            <w:pPr>
              <w:spacing w:after="0"/>
              <w:ind w:firstLine="709"/>
              <w:jc w:val="both"/>
              <w:rPr>
                <w:rFonts w:ascii="Times New Roman" w:eastAsia="Times New Roman" w:hAnsi="Times New Roman"/>
                <w:sz w:val="20"/>
                <w:szCs w:val="20"/>
                <w:lang w:eastAsia="ru-RU"/>
              </w:rPr>
            </w:pPr>
          </w:p>
          <w:p w14:paraId="3824EED9" w14:textId="7BEBC921" w:rsidR="00BE6FF3" w:rsidRPr="00D75D06" w:rsidRDefault="00BE6FF3" w:rsidP="00001B8F">
            <w:pPr>
              <w:spacing w:after="0"/>
              <w:ind w:firstLine="709"/>
              <w:jc w:val="both"/>
              <w:rPr>
                <w:rFonts w:ascii="Times New Roman" w:eastAsia="Times New Roman" w:hAnsi="Times New Roman"/>
                <w:sz w:val="20"/>
                <w:szCs w:val="20"/>
                <w:lang w:eastAsia="ru-RU"/>
              </w:rPr>
            </w:pPr>
          </w:p>
          <w:p w14:paraId="1F8FF013" w14:textId="6FF9D0C2" w:rsidR="00BE6FF3" w:rsidRPr="00D75D06" w:rsidRDefault="00BE6FF3" w:rsidP="00001B8F">
            <w:pPr>
              <w:spacing w:after="0"/>
              <w:ind w:firstLine="709"/>
              <w:jc w:val="both"/>
              <w:rPr>
                <w:rFonts w:ascii="Times New Roman" w:eastAsia="Times New Roman" w:hAnsi="Times New Roman"/>
                <w:sz w:val="20"/>
                <w:szCs w:val="20"/>
                <w:lang w:eastAsia="ru-RU"/>
              </w:rPr>
            </w:pPr>
          </w:p>
          <w:p w14:paraId="5DCA83BB" w14:textId="3D2C9472" w:rsidR="00BE6FF3" w:rsidRPr="00D75D06" w:rsidRDefault="00BE6FF3" w:rsidP="00001B8F">
            <w:pPr>
              <w:spacing w:after="0"/>
              <w:ind w:firstLine="709"/>
              <w:jc w:val="both"/>
              <w:rPr>
                <w:rFonts w:ascii="Times New Roman" w:eastAsia="Times New Roman" w:hAnsi="Times New Roman"/>
                <w:sz w:val="20"/>
                <w:szCs w:val="20"/>
                <w:lang w:eastAsia="ru-RU"/>
              </w:rPr>
            </w:pPr>
          </w:p>
          <w:p w14:paraId="7247A863" w14:textId="4213C90A" w:rsidR="00BE6FF3" w:rsidRPr="00D75D06" w:rsidRDefault="00BE6FF3" w:rsidP="00001B8F">
            <w:pPr>
              <w:spacing w:after="0"/>
              <w:ind w:firstLine="709"/>
              <w:jc w:val="both"/>
              <w:rPr>
                <w:rFonts w:ascii="Times New Roman" w:eastAsia="Times New Roman" w:hAnsi="Times New Roman"/>
                <w:sz w:val="20"/>
                <w:szCs w:val="20"/>
                <w:lang w:eastAsia="ru-RU"/>
              </w:rPr>
            </w:pPr>
          </w:p>
          <w:p w14:paraId="0C144DD7" w14:textId="01FAF658" w:rsidR="00BE6FF3" w:rsidRPr="00D75D06" w:rsidRDefault="00BE6FF3" w:rsidP="00001B8F">
            <w:pPr>
              <w:spacing w:after="0"/>
              <w:ind w:firstLine="709"/>
              <w:jc w:val="both"/>
              <w:rPr>
                <w:rFonts w:ascii="Times New Roman" w:eastAsia="Times New Roman" w:hAnsi="Times New Roman"/>
                <w:sz w:val="20"/>
                <w:szCs w:val="20"/>
                <w:lang w:eastAsia="ru-RU"/>
              </w:rPr>
            </w:pPr>
          </w:p>
          <w:p w14:paraId="13C93B27" w14:textId="29EF0EF4" w:rsidR="00BE6FF3" w:rsidRPr="00D75D06" w:rsidRDefault="00BE6FF3" w:rsidP="00001B8F">
            <w:pPr>
              <w:spacing w:after="0"/>
              <w:ind w:firstLine="709"/>
              <w:jc w:val="both"/>
              <w:rPr>
                <w:rFonts w:ascii="Times New Roman" w:eastAsia="Times New Roman" w:hAnsi="Times New Roman"/>
                <w:sz w:val="20"/>
                <w:szCs w:val="20"/>
                <w:lang w:eastAsia="ru-RU"/>
              </w:rPr>
            </w:pPr>
          </w:p>
          <w:p w14:paraId="531D7191" w14:textId="2B9ABA18" w:rsidR="00BE6FF3" w:rsidRPr="00D75D06" w:rsidRDefault="00BE6FF3" w:rsidP="00001B8F">
            <w:pPr>
              <w:spacing w:after="0"/>
              <w:ind w:firstLine="709"/>
              <w:jc w:val="both"/>
              <w:rPr>
                <w:rFonts w:ascii="Times New Roman" w:eastAsia="Times New Roman" w:hAnsi="Times New Roman"/>
                <w:sz w:val="20"/>
                <w:szCs w:val="20"/>
                <w:lang w:eastAsia="ru-RU"/>
              </w:rPr>
            </w:pPr>
          </w:p>
          <w:p w14:paraId="69E1EC34" w14:textId="1B2F7DA8" w:rsidR="00BE6FF3" w:rsidRPr="00D75D06" w:rsidRDefault="00BE6FF3" w:rsidP="00001B8F">
            <w:pPr>
              <w:spacing w:after="0"/>
              <w:ind w:firstLine="709"/>
              <w:jc w:val="both"/>
              <w:rPr>
                <w:rFonts w:ascii="Times New Roman" w:eastAsia="Times New Roman" w:hAnsi="Times New Roman"/>
                <w:sz w:val="20"/>
                <w:szCs w:val="20"/>
                <w:lang w:eastAsia="ru-RU"/>
              </w:rPr>
            </w:pPr>
          </w:p>
          <w:p w14:paraId="07F445B0" w14:textId="4122387F" w:rsidR="00BE6FF3" w:rsidRPr="00D75D06" w:rsidRDefault="00BE6FF3" w:rsidP="00001B8F">
            <w:pPr>
              <w:spacing w:after="0"/>
              <w:ind w:firstLine="709"/>
              <w:jc w:val="both"/>
              <w:rPr>
                <w:rFonts w:ascii="Times New Roman" w:eastAsia="Times New Roman" w:hAnsi="Times New Roman"/>
                <w:sz w:val="20"/>
                <w:szCs w:val="20"/>
                <w:lang w:eastAsia="ru-RU"/>
              </w:rPr>
            </w:pPr>
          </w:p>
          <w:p w14:paraId="58DE2585" w14:textId="5D5240CC" w:rsidR="00BE6FF3" w:rsidRPr="00D75D06" w:rsidRDefault="00BE6FF3" w:rsidP="00001B8F">
            <w:pPr>
              <w:spacing w:after="0"/>
              <w:ind w:firstLine="709"/>
              <w:jc w:val="both"/>
              <w:rPr>
                <w:rFonts w:ascii="Times New Roman" w:eastAsia="Times New Roman" w:hAnsi="Times New Roman"/>
                <w:sz w:val="20"/>
                <w:szCs w:val="20"/>
                <w:lang w:eastAsia="ru-RU"/>
              </w:rPr>
            </w:pPr>
          </w:p>
          <w:p w14:paraId="378CB803" w14:textId="2C7C2621" w:rsidR="00BE6FF3" w:rsidRPr="00D75D06" w:rsidRDefault="00BE6FF3" w:rsidP="00001B8F">
            <w:pPr>
              <w:spacing w:after="0"/>
              <w:ind w:firstLine="709"/>
              <w:jc w:val="both"/>
              <w:rPr>
                <w:rFonts w:ascii="Times New Roman" w:eastAsia="Times New Roman" w:hAnsi="Times New Roman"/>
                <w:sz w:val="20"/>
                <w:szCs w:val="20"/>
                <w:lang w:eastAsia="ru-RU"/>
              </w:rPr>
            </w:pPr>
          </w:p>
          <w:p w14:paraId="31CF8E11" w14:textId="0289DFFF" w:rsidR="00BE6FF3" w:rsidRPr="00D75D06" w:rsidRDefault="00BE6FF3" w:rsidP="00001B8F">
            <w:pPr>
              <w:spacing w:after="0"/>
              <w:ind w:firstLine="709"/>
              <w:jc w:val="both"/>
              <w:rPr>
                <w:rFonts w:ascii="Times New Roman" w:eastAsia="Times New Roman" w:hAnsi="Times New Roman"/>
                <w:sz w:val="20"/>
                <w:szCs w:val="20"/>
                <w:lang w:eastAsia="ru-RU"/>
              </w:rPr>
            </w:pPr>
          </w:p>
          <w:p w14:paraId="7E62E77D" w14:textId="3357ACE9" w:rsidR="00BE6FF3" w:rsidRPr="00D75D06" w:rsidRDefault="00BE6FF3" w:rsidP="00001B8F">
            <w:pPr>
              <w:spacing w:after="0"/>
              <w:ind w:firstLine="709"/>
              <w:jc w:val="both"/>
              <w:rPr>
                <w:rFonts w:ascii="Times New Roman" w:eastAsia="Times New Roman" w:hAnsi="Times New Roman"/>
                <w:sz w:val="20"/>
                <w:szCs w:val="20"/>
                <w:lang w:eastAsia="ru-RU"/>
              </w:rPr>
            </w:pPr>
          </w:p>
          <w:p w14:paraId="459132D9" w14:textId="6E587E41" w:rsidR="00BE6FF3" w:rsidRPr="00D75D06" w:rsidRDefault="00BE6FF3" w:rsidP="00001B8F">
            <w:pPr>
              <w:spacing w:after="0"/>
              <w:ind w:firstLine="709"/>
              <w:jc w:val="both"/>
              <w:rPr>
                <w:rFonts w:ascii="Times New Roman" w:eastAsia="Times New Roman" w:hAnsi="Times New Roman"/>
                <w:sz w:val="20"/>
                <w:szCs w:val="20"/>
                <w:lang w:eastAsia="ru-RU"/>
              </w:rPr>
            </w:pPr>
          </w:p>
          <w:p w14:paraId="53F07222" w14:textId="4A575931" w:rsidR="00BE6FF3" w:rsidRPr="00D75D06" w:rsidRDefault="00BE6FF3" w:rsidP="00001B8F">
            <w:pPr>
              <w:spacing w:after="0"/>
              <w:ind w:firstLine="709"/>
              <w:jc w:val="both"/>
              <w:rPr>
                <w:rFonts w:ascii="Times New Roman" w:eastAsia="Times New Roman" w:hAnsi="Times New Roman"/>
                <w:sz w:val="20"/>
                <w:szCs w:val="20"/>
                <w:lang w:eastAsia="ru-RU"/>
              </w:rPr>
            </w:pPr>
          </w:p>
          <w:p w14:paraId="14059AA6" w14:textId="360A90B9" w:rsidR="00BE6FF3" w:rsidRPr="00D75D06" w:rsidRDefault="00BE6FF3" w:rsidP="00001B8F">
            <w:pPr>
              <w:spacing w:after="0"/>
              <w:ind w:firstLine="709"/>
              <w:jc w:val="both"/>
              <w:rPr>
                <w:rFonts w:ascii="Times New Roman" w:eastAsia="Times New Roman" w:hAnsi="Times New Roman"/>
                <w:sz w:val="20"/>
                <w:szCs w:val="20"/>
                <w:lang w:eastAsia="ru-RU"/>
              </w:rPr>
            </w:pPr>
          </w:p>
          <w:p w14:paraId="4E5EC872" w14:textId="253CA2F2" w:rsidR="00BE6FF3" w:rsidRPr="00D75D06" w:rsidRDefault="00BE6FF3" w:rsidP="00001B8F">
            <w:pPr>
              <w:spacing w:after="0"/>
              <w:ind w:firstLine="709"/>
              <w:jc w:val="both"/>
              <w:rPr>
                <w:rFonts w:ascii="Times New Roman" w:eastAsia="Times New Roman" w:hAnsi="Times New Roman"/>
                <w:sz w:val="20"/>
                <w:szCs w:val="20"/>
                <w:lang w:eastAsia="ru-RU"/>
              </w:rPr>
            </w:pPr>
          </w:p>
          <w:p w14:paraId="2243D61D" w14:textId="1F79D2DB" w:rsidR="00BE6FF3" w:rsidRPr="00D75D06" w:rsidRDefault="00BE6FF3" w:rsidP="00001B8F">
            <w:pPr>
              <w:spacing w:after="0"/>
              <w:ind w:firstLine="709"/>
              <w:jc w:val="both"/>
              <w:rPr>
                <w:rFonts w:ascii="Times New Roman" w:eastAsia="Times New Roman" w:hAnsi="Times New Roman"/>
                <w:sz w:val="20"/>
                <w:szCs w:val="20"/>
                <w:lang w:eastAsia="ru-RU"/>
              </w:rPr>
            </w:pPr>
          </w:p>
          <w:p w14:paraId="1F9AD781" w14:textId="124A2F55" w:rsidR="00BE6FF3" w:rsidRPr="00D75D06" w:rsidRDefault="00BE6FF3" w:rsidP="00001B8F">
            <w:pPr>
              <w:spacing w:after="0"/>
              <w:ind w:firstLine="709"/>
              <w:jc w:val="both"/>
              <w:rPr>
                <w:rFonts w:ascii="Times New Roman" w:eastAsia="Times New Roman" w:hAnsi="Times New Roman"/>
                <w:sz w:val="20"/>
                <w:szCs w:val="20"/>
                <w:lang w:eastAsia="ru-RU"/>
              </w:rPr>
            </w:pPr>
          </w:p>
          <w:p w14:paraId="43067D96" w14:textId="6B0CB5B0" w:rsidR="00BE6FF3" w:rsidRPr="00D75D06" w:rsidRDefault="00BE6FF3" w:rsidP="00001B8F">
            <w:pPr>
              <w:spacing w:after="0"/>
              <w:ind w:firstLine="709"/>
              <w:jc w:val="both"/>
              <w:rPr>
                <w:rFonts w:ascii="Times New Roman" w:eastAsia="Times New Roman" w:hAnsi="Times New Roman"/>
                <w:sz w:val="20"/>
                <w:szCs w:val="20"/>
                <w:lang w:eastAsia="ru-RU"/>
              </w:rPr>
            </w:pPr>
          </w:p>
          <w:p w14:paraId="61A304BE" w14:textId="45F9C4C4" w:rsidR="00BE6FF3" w:rsidRPr="00D75D06" w:rsidRDefault="00BE6FF3" w:rsidP="00001B8F">
            <w:pPr>
              <w:spacing w:after="0"/>
              <w:ind w:firstLine="709"/>
              <w:jc w:val="both"/>
              <w:rPr>
                <w:rFonts w:ascii="Times New Roman" w:eastAsia="Times New Roman" w:hAnsi="Times New Roman"/>
                <w:sz w:val="20"/>
                <w:szCs w:val="20"/>
                <w:lang w:eastAsia="ru-RU"/>
              </w:rPr>
            </w:pPr>
          </w:p>
          <w:p w14:paraId="3F39003D" w14:textId="08CB05CC" w:rsidR="00BE6FF3" w:rsidRPr="00D75D06" w:rsidRDefault="00BE6FF3" w:rsidP="00001B8F">
            <w:pPr>
              <w:spacing w:after="0"/>
              <w:ind w:firstLine="709"/>
              <w:jc w:val="both"/>
              <w:rPr>
                <w:rFonts w:ascii="Times New Roman" w:eastAsia="Times New Roman" w:hAnsi="Times New Roman"/>
                <w:sz w:val="20"/>
                <w:szCs w:val="20"/>
                <w:lang w:eastAsia="ru-RU"/>
              </w:rPr>
            </w:pPr>
          </w:p>
          <w:p w14:paraId="6FAA0A38" w14:textId="6956FF80" w:rsidR="00BE6FF3" w:rsidRPr="00D75D06" w:rsidRDefault="00BE6FF3" w:rsidP="00001B8F">
            <w:pPr>
              <w:spacing w:after="0"/>
              <w:ind w:firstLine="709"/>
              <w:jc w:val="both"/>
              <w:rPr>
                <w:rFonts w:ascii="Times New Roman" w:eastAsia="Times New Roman" w:hAnsi="Times New Roman"/>
                <w:sz w:val="20"/>
                <w:szCs w:val="20"/>
                <w:lang w:eastAsia="ru-RU"/>
              </w:rPr>
            </w:pPr>
          </w:p>
          <w:p w14:paraId="4994C6C3" w14:textId="6B9A0AF1" w:rsidR="00BE6FF3" w:rsidRPr="00D75D06" w:rsidRDefault="00BE6FF3" w:rsidP="00001B8F">
            <w:pPr>
              <w:spacing w:after="0"/>
              <w:ind w:firstLine="709"/>
              <w:jc w:val="both"/>
              <w:rPr>
                <w:rFonts w:ascii="Times New Roman" w:eastAsia="Times New Roman" w:hAnsi="Times New Roman"/>
                <w:sz w:val="20"/>
                <w:szCs w:val="20"/>
                <w:lang w:eastAsia="ru-RU"/>
              </w:rPr>
            </w:pPr>
          </w:p>
          <w:p w14:paraId="0FA2B32B" w14:textId="6FC03696" w:rsidR="00BE6FF3" w:rsidRPr="00D75D06" w:rsidRDefault="00BE6FF3" w:rsidP="00001B8F">
            <w:pPr>
              <w:spacing w:after="0"/>
              <w:ind w:firstLine="709"/>
              <w:jc w:val="both"/>
              <w:rPr>
                <w:rFonts w:ascii="Times New Roman" w:eastAsia="Times New Roman" w:hAnsi="Times New Roman"/>
                <w:sz w:val="20"/>
                <w:szCs w:val="20"/>
                <w:lang w:eastAsia="ru-RU"/>
              </w:rPr>
            </w:pPr>
          </w:p>
          <w:p w14:paraId="3BFAFAA6" w14:textId="266E8A59" w:rsidR="00BE6FF3" w:rsidRPr="00D75D06" w:rsidRDefault="00BE6FF3" w:rsidP="00001B8F">
            <w:pPr>
              <w:spacing w:after="0"/>
              <w:ind w:firstLine="709"/>
              <w:jc w:val="both"/>
              <w:rPr>
                <w:rFonts w:ascii="Times New Roman" w:eastAsia="Times New Roman" w:hAnsi="Times New Roman"/>
                <w:sz w:val="20"/>
                <w:szCs w:val="20"/>
                <w:lang w:eastAsia="ru-RU"/>
              </w:rPr>
            </w:pPr>
          </w:p>
          <w:p w14:paraId="79BE3C37" w14:textId="1218F98D" w:rsidR="00BE6FF3" w:rsidRPr="00D75D06" w:rsidRDefault="00BE6FF3" w:rsidP="00001B8F">
            <w:pPr>
              <w:spacing w:after="0"/>
              <w:ind w:firstLine="709"/>
              <w:jc w:val="both"/>
              <w:rPr>
                <w:rFonts w:ascii="Times New Roman" w:eastAsia="Times New Roman" w:hAnsi="Times New Roman"/>
                <w:sz w:val="20"/>
                <w:szCs w:val="20"/>
                <w:lang w:eastAsia="ru-RU"/>
              </w:rPr>
            </w:pPr>
          </w:p>
          <w:p w14:paraId="632A5B88" w14:textId="6B064AEB" w:rsidR="00BE6FF3" w:rsidRPr="00D75D06" w:rsidRDefault="00BE6FF3" w:rsidP="00001B8F">
            <w:pPr>
              <w:spacing w:after="0"/>
              <w:ind w:firstLine="709"/>
              <w:jc w:val="both"/>
              <w:rPr>
                <w:rFonts w:ascii="Times New Roman" w:eastAsia="Times New Roman" w:hAnsi="Times New Roman"/>
                <w:sz w:val="20"/>
                <w:szCs w:val="20"/>
                <w:lang w:eastAsia="ru-RU"/>
              </w:rPr>
            </w:pPr>
          </w:p>
          <w:p w14:paraId="6B750364" w14:textId="0310146F" w:rsidR="00BE6FF3" w:rsidRPr="00D75D06" w:rsidRDefault="00BE6FF3" w:rsidP="00001B8F">
            <w:pPr>
              <w:spacing w:after="0"/>
              <w:ind w:firstLine="709"/>
              <w:jc w:val="both"/>
              <w:rPr>
                <w:rFonts w:ascii="Times New Roman" w:eastAsia="Times New Roman" w:hAnsi="Times New Roman"/>
                <w:sz w:val="20"/>
                <w:szCs w:val="20"/>
                <w:lang w:eastAsia="ru-RU"/>
              </w:rPr>
            </w:pPr>
          </w:p>
          <w:p w14:paraId="1AEC989B" w14:textId="01A72138" w:rsidR="00BE6FF3" w:rsidRPr="00D75D06" w:rsidRDefault="00BE6FF3" w:rsidP="00001B8F">
            <w:pPr>
              <w:spacing w:after="0"/>
              <w:ind w:firstLine="709"/>
              <w:jc w:val="both"/>
              <w:rPr>
                <w:rFonts w:ascii="Times New Roman" w:eastAsia="Times New Roman" w:hAnsi="Times New Roman"/>
                <w:sz w:val="20"/>
                <w:szCs w:val="20"/>
                <w:lang w:eastAsia="ru-RU"/>
              </w:rPr>
            </w:pPr>
          </w:p>
          <w:p w14:paraId="03B22096" w14:textId="6398D9A8" w:rsidR="00BE6FF3" w:rsidRPr="00D75D06" w:rsidRDefault="00BE6FF3" w:rsidP="00001B8F">
            <w:pPr>
              <w:spacing w:after="0"/>
              <w:ind w:firstLine="709"/>
              <w:jc w:val="both"/>
              <w:rPr>
                <w:rFonts w:ascii="Times New Roman" w:eastAsia="Times New Roman" w:hAnsi="Times New Roman"/>
                <w:sz w:val="20"/>
                <w:szCs w:val="20"/>
                <w:lang w:eastAsia="ru-RU"/>
              </w:rPr>
            </w:pPr>
          </w:p>
          <w:p w14:paraId="79E2EC16" w14:textId="1187F1B8" w:rsidR="00BE6FF3" w:rsidRPr="00D75D06" w:rsidRDefault="00BE6FF3" w:rsidP="00001B8F">
            <w:pPr>
              <w:spacing w:after="0"/>
              <w:ind w:firstLine="709"/>
              <w:jc w:val="both"/>
              <w:rPr>
                <w:rFonts w:ascii="Times New Roman" w:eastAsia="Times New Roman" w:hAnsi="Times New Roman"/>
                <w:sz w:val="20"/>
                <w:szCs w:val="20"/>
                <w:lang w:eastAsia="ru-RU"/>
              </w:rPr>
            </w:pPr>
          </w:p>
          <w:p w14:paraId="2750DEB6" w14:textId="647CAECD" w:rsidR="00BE6FF3" w:rsidRPr="00D75D06" w:rsidRDefault="00BE6FF3" w:rsidP="00001B8F">
            <w:pPr>
              <w:spacing w:after="0"/>
              <w:ind w:firstLine="709"/>
              <w:jc w:val="both"/>
              <w:rPr>
                <w:rFonts w:ascii="Times New Roman" w:eastAsia="Times New Roman" w:hAnsi="Times New Roman"/>
                <w:sz w:val="20"/>
                <w:szCs w:val="20"/>
                <w:lang w:eastAsia="ru-RU"/>
              </w:rPr>
            </w:pPr>
          </w:p>
          <w:p w14:paraId="1E4AE1A4" w14:textId="39BF0B06" w:rsidR="00BE6FF3" w:rsidRPr="00D75D06" w:rsidRDefault="00BE6FF3" w:rsidP="00001B8F">
            <w:pPr>
              <w:spacing w:after="0"/>
              <w:ind w:firstLine="709"/>
              <w:jc w:val="both"/>
              <w:rPr>
                <w:rFonts w:ascii="Times New Roman" w:eastAsia="Times New Roman" w:hAnsi="Times New Roman"/>
                <w:sz w:val="20"/>
                <w:szCs w:val="20"/>
                <w:lang w:eastAsia="ru-RU"/>
              </w:rPr>
            </w:pPr>
          </w:p>
          <w:p w14:paraId="7116B2BA" w14:textId="0ED389B3" w:rsidR="00BE6FF3" w:rsidRPr="00D75D06" w:rsidRDefault="00BE6FF3" w:rsidP="00001B8F">
            <w:pPr>
              <w:spacing w:after="0"/>
              <w:ind w:firstLine="709"/>
              <w:jc w:val="both"/>
              <w:rPr>
                <w:rFonts w:ascii="Times New Roman" w:eastAsia="Times New Roman" w:hAnsi="Times New Roman"/>
                <w:sz w:val="20"/>
                <w:szCs w:val="20"/>
                <w:lang w:eastAsia="ru-RU"/>
              </w:rPr>
            </w:pPr>
          </w:p>
          <w:p w14:paraId="645662E1" w14:textId="611C3D2F" w:rsidR="00BE6FF3" w:rsidRPr="00D75D06" w:rsidRDefault="00BE6FF3" w:rsidP="00001B8F">
            <w:pPr>
              <w:spacing w:after="0"/>
              <w:ind w:firstLine="709"/>
              <w:jc w:val="both"/>
              <w:rPr>
                <w:rFonts w:ascii="Times New Roman" w:eastAsia="Times New Roman" w:hAnsi="Times New Roman"/>
                <w:sz w:val="20"/>
                <w:szCs w:val="20"/>
                <w:lang w:eastAsia="ru-RU"/>
              </w:rPr>
            </w:pPr>
          </w:p>
          <w:p w14:paraId="1364200D" w14:textId="032E3C63" w:rsidR="00BE6FF3" w:rsidRPr="00D75D06" w:rsidRDefault="00BE6FF3" w:rsidP="00001B8F">
            <w:pPr>
              <w:spacing w:after="0"/>
              <w:ind w:firstLine="709"/>
              <w:jc w:val="both"/>
              <w:rPr>
                <w:rFonts w:ascii="Times New Roman" w:eastAsia="Times New Roman" w:hAnsi="Times New Roman"/>
                <w:sz w:val="20"/>
                <w:szCs w:val="20"/>
                <w:lang w:eastAsia="ru-RU"/>
              </w:rPr>
            </w:pPr>
          </w:p>
          <w:p w14:paraId="1FCF5525" w14:textId="7002223D" w:rsidR="00BE6FF3" w:rsidRPr="00D75D06" w:rsidRDefault="00BE6FF3" w:rsidP="00001B8F">
            <w:pPr>
              <w:spacing w:after="0"/>
              <w:ind w:firstLine="709"/>
              <w:jc w:val="both"/>
              <w:rPr>
                <w:rFonts w:ascii="Times New Roman" w:eastAsia="Times New Roman" w:hAnsi="Times New Roman"/>
                <w:sz w:val="20"/>
                <w:szCs w:val="20"/>
                <w:lang w:eastAsia="ru-RU"/>
              </w:rPr>
            </w:pPr>
          </w:p>
          <w:p w14:paraId="1CE87F0A" w14:textId="1E5E664C" w:rsidR="00BE6FF3" w:rsidRPr="00D75D06" w:rsidRDefault="00BE6FF3" w:rsidP="00001B8F">
            <w:pPr>
              <w:spacing w:after="0"/>
              <w:ind w:firstLine="709"/>
              <w:jc w:val="both"/>
              <w:rPr>
                <w:rFonts w:ascii="Times New Roman" w:eastAsia="Times New Roman" w:hAnsi="Times New Roman"/>
                <w:sz w:val="20"/>
                <w:szCs w:val="20"/>
                <w:lang w:eastAsia="ru-RU"/>
              </w:rPr>
            </w:pPr>
          </w:p>
          <w:p w14:paraId="268725E9" w14:textId="29C62D3E" w:rsidR="00BE6FF3" w:rsidRPr="00D75D06" w:rsidRDefault="00BE6FF3" w:rsidP="00001B8F">
            <w:pPr>
              <w:spacing w:after="0"/>
              <w:ind w:firstLine="709"/>
              <w:jc w:val="both"/>
              <w:rPr>
                <w:rFonts w:ascii="Times New Roman" w:eastAsia="Times New Roman" w:hAnsi="Times New Roman"/>
                <w:sz w:val="20"/>
                <w:szCs w:val="20"/>
                <w:lang w:eastAsia="ru-RU"/>
              </w:rPr>
            </w:pPr>
          </w:p>
          <w:p w14:paraId="32C275F2" w14:textId="69339742" w:rsidR="00BE6FF3" w:rsidRPr="00D75D06" w:rsidRDefault="00BE6FF3" w:rsidP="00001B8F">
            <w:pPr>
              <w:spacing w:after="0"/>
              <w:ind w:firstLine="709"/>
              <w:jc w:val="both"/>
              <w:rPr>
                <w:rFonts w:ascii="Times New Roman" w:eastAsia="Times New Roman" w:hAnsi="Times New Roman"/>
                <w:sz w:val="20"/>
                <w:szCs w:val="20"/>
                <w:lang w:eastAsia="ru-RU"/>
              </w:rPr>
            </w:pPr>
          </w:p>
          <w:p w14:paraId="7B3EB0B7" w14:textId="2F0E5258" w:rsidR="00BE6FF3" w:rsidRPr="00D75D06" w:rsidRDefault="00BE6FF3" w:rsidP="00001B8F">
            <w:pPr>
              <w:spacing w:after="0"/>
              <w:ind w:firstLine="709"/>
              <w:jc w:val="both"/>
              <w:rPr>
                <w:rFonts w:ascii="Times New Roman" w:eastAsia="Times New Roman" w:hAnsi="Times New Roman"/>
                <w:sz w:val="20"/>
                <w:szCs w:val="20"/>
                <w:lang w:eastAsia="ru-RU"/>
              </w:rPr>
            </w:pPr>
          </w:p>
          <w:p w14:paraId="5379C92B" w14:textId="0227503D" w:rsidR="00BE6FF3" w:rsidRPr="00D75D06" w:rsidRDefault="00BE6FF3" w:rsidP="00001B8F">
            <w:pPr>
              <w:spacing w:after="0"/>
              <w:ind w:firstLine="709"/>
              <w:jc w:val="both"/>
              <w:rPr>
                <w:rFonts w:ascii="Times New Roman" w:eastAsia="Times New Roman" w:hAnsi="Times New Roman"/>
                <w:sz w:val="20"/>
                <w:szCs w:val="20"/>
                <w:lang w:eastAsia="ru-RU"/>
              </w:rPr>
            </w:pPr>
          </w:p>
          <w:p w14:paraId="393DF0EE" w14:textId="185099DB" w:rsidR="00BE6FF3" w:rsidRPr="00D75D06" w:rsidRDefault="00BE6FF3" w:rsidP="00001B8F">
            <w:pPr>
              <w:spacing w:after="0"/>
              <w:ind w:firstLine="709"/>
              <w:jc w:val="both"/>
              <w:rPr>
                <w:rFonts w:ascii="Times New Roman" w:eastAsia="Times New Roman" w:hAnsi="Times New Roman"/>
                <w:sz w:val="20"/>
                <w:szCs w:val="20"/>
                <w:lang w:eastAsia="ru-RU"/>
              </w:rPr>
            </w:pPr>
          </w:p>
          <w:p w14:paraId="672B244C" w14:textId="7D1C6B38" w:rsidR="00BE6FF3" w:rsidRPr="00D75D06" w:rsidRDefault="00BE6FF3" w:rsidP="00001B8F">
            <w:pPr>
              <w:spacing w:after="0"/>
              <w:ind w:firstLine="709"/>
              <w:jc w:val="both"/>
              <w:rPr>
                <w:rFonts w:ascii="Times New Roman" w:eastAsia="Times New Roman" w:hAnsi="Times New Roman"/>
                <w:sz w:val="20"/>
                <w:szCs w:val="20"/>
                <w:lang w:eastAsia="ru-RU"/>
              </w:rPr>
            </w:pPr>
          </w:p>
          <w:p w14:paraId="464A4DF6" w14:textId="2B9DB1B5" w:rsidR="00BE6FF3" w:rsidRPr="00D75D06" w:rsidRDefault="00BE6FF3" w:rsidP="00001B8F">
            <w:pPr>
              <w:spacing w:after="0"/>
              <w:ind w:firstLine="709"/>
              <w:jc w:val="both"/>
              <w:rPr>
                <w:rFonts w:ascii="Times New Roman" w:eastAsia="Times New Roman" w:hAnsi="Times New Roman"/>
                <w:sz w:val="20"/>
                <w:szCs w:val="20"/>
                <w:lang w:eastAsia="ru-RU"/>
              </w:rPr>
            </w:pPr>
          </w:p>
          <w:p w14:paraId="5BB73056" w14:textId="1DC64D4E" w:rsidR="00BE6FF3" w:rsidRPr="00D75D06" w:rsidRDefault="00BE6FF3" w:rsidP="00001B8F">
            <w:pPr>
              <w:spacing w:after="0"/>
              <w:ind w:firstLine="709"/>
              <w:jc w:val="both"/>
              <w:rPr>
                <w:rFonts w:ascii="Times New Roman" w:eastAsia="Times New Roman" w:hAnsi="Times New Roman"/>
                <w:sz w:val="20"/>
                <w:szCs w:val="20"/>
                <w:lang w:eastAsia="ru-RU"/>
              </w:rPr>
            </w:pPr>
          </w:p>
          <w:p w14:paraId="5B9058B0" w14:textId="4BA75059" w:rsidR="00BE6FF3" w:rsidRPr="00D75D06" w:rsidRDefault="00BE6FF3" w:rsidP="00001B8F">
            <w:pPr>
              <w:spacing w:after="0"/>
              <w:ind w:firstLine="709"/>
              <w:jc w:val="both"/>
              <w:rPr>
                <w:rFonts w:ascii="Times New Roman" w:eastAsia="Times New Roman" w:hAnsi="Times New Roman"/>
                <w:sz w:val="20"/>
                <w:szCs w:val="20"/>
                <w:lang w:eastAsia="ru-RU"/>
              </w:rPr>
            </w:pPr>
          </w:p>
          <w:p w14:paraId="6CC23C33" w14:textId="728C5082" w:rsidR="00BE6FF3" w:rsidRPr="00D75D06" w:rsidRDefault="00BE6FF3" w:rsidP="00001B8F">
            <w:pPr>
              <w:spacing w:after="0"/>
              <w:ind w:firstLine="709"/>
              <w:jc w:val="both"/>
              <w:rPr>
                <w:rFonts w:ascii="Times New Roman" w:eastAsia="Times New Roman" w:hAnsi="Times New Roman"/>
                <w:sz w:val="20"/>
                <w:szCs w:val="20"/>
                <w:lang w:eastAsia="ru-RU"/>
              </w:rPr>
            </w:pPr>
          </w:p>
          <w:p w14:paraId="0BF97F4B" w14:textId="7D9521A8" w:rsidR="00BE6FF3" w:rsidRPr="00D75D06" w:rsidRDefault="00BE6FF3" w:rsidP="00001B8F">
            <w:pPr>
              <w:spacing w:after="0"/>
              <w:ind w:firstLine="709"/>
              <w:jc w:val="both"/>
              <w:rPr>
                <w:rFonts w:ascii="Times New Roman" w:eastAsia="Times New Roman" w:hAnsi="Times New Roman"/>
                <w:sz w:val="20"/>
                <w:szCs w:val="20"/>
                <w:lang w:eastAsia="ru-RU"/>
              </w:rPr>
            </w:pPr>
          </w:p>
          <w:p w14:paraId="5D3919D3" w14:textId="72A08DCA" w:rsidR="00BE6FF3" w:rsidRPr="00D75D06" w:rsidRDefault="00BE6FF3" w:rsidP="00001B8F">
            <w:pPr>
              <w:spacing w:after="0"/>
              <w:ind w:firstLine="709"/>
              <w:jc w:val="both"/>
              <w:rPr>
                <w:rFonts w:ascii="Times New Roman" w:eastAsia="Times New Roman" w:hAnsi="Times New Roman"/>
                <w:sz w:val="20"/>
                <w:szCs w:val="20"/>
                <w:lang w:eastAsia="ru-RU"/>
              </w:rPr>
            </w:pPr>
          </w:p>
          <w:p w14:paraId="146C6BEE" w14:textId="1E755285" w:rsidR="00BE6FF3" w:rsidRPr="00D75D06" w:rsidRDefault="00BE6FF3" w:rsidP="00001B8F">
            <w:pPr>
              <w:spacing w:after="0"/>
              <w:ind w:firstLine="709"/>
              <w:jc w:val="both"/>
              <w:rPr>
                <w:rFonts w:ascii="Times New Roman" w:eastAsia="Times New Roman" w:hAnsi="Times New Roman"/>
                <w:sz w:val="20"/>
                <w:szCs w:val="20"/>
                <w:lang w:eastAsia="ru-RU"/>
              </w:rPr>
            </w:pPr>
          </w:p>
          <w:p w14:paraId="15EB6F9E" w14:textId="0425B5D4" w:rsidR="00BE6FF3" w:rsidRPr="00D75D06" w:rsidRDefault="00BE6FF3" w:rsidP="00001B8F">
            <w:pPr>
              <w:spacing w:after="0"/>
              <w:ind w:firstLine="709"/>
              <w:jc w:val="both"/>
              <w:rPr>
                <w:rFonts w:ascii="Times New Roman" w:eastAsia="Times New Roman" w:hAnsi="Times New Roman"/>
                <w:sz w:val="20"/>
                <w:szCs w:val="20"/>
                <w:lang w:eastAsia="ru-RU"/>
              </w:rPr>
            </w:pPr>
          </w:p>
          <w:p w14:paraId="35BD26AF" w14:textId="3481E8E8" w:rsidR="00BE6FF3" w:rsidRPr="00D75D06" w:rsidRDefault="00BE6FF3" w:rsidP="00001B8F">
            <w:pPr>
              <w:spacing w:after="0"/>
              <w:ind w:firstLine="709"/>
              <w:jc w:val="both"/>
              <w:rPr>
                <w:rFonts w:ascii="Times New Roman" w:eastAsia="Times New Roman" w:hAnsi="Times New Roman"/>
                <w:sz w:val="20"/>
                <w:szCs w:val="20"/>
                <w:lang w:eastAsia="ru-RU"/>
              </w:rPr>
            </w:pPr>
          </w:p>
          <w:p w14:paraId="76D0E43E" w14:textId="46D1282B" w:rsidR="00BE6FF3" w:rsidRPr="00D75D06" w:rsidRDefault="00BE6FF3" w:rsidP="00001B8F">
            <w:pPr>
              <w:spacing w:after="0"/>
              <w:ind w:firstLine="709"/>
              <w:jc w:val="both"/>
              <w:rPr>
                <w:rFonts w:ascii="Times New Roman" w:eastAsia="Times New Roman" w:hAnsi="Times New Roman"/>
                <w:sz w:val="20"/>
                <w:szCs w:val="20"/>
                <w:lang w:eastAsia="ru-RU"/>
              </w:rPr>
            </w:pPr>
          </w:p>
          <w:p w14:paraId="60FEC705" w14:textId="2925FD02" w:rsidR="00BE6FF3" w:rsidRPr="00D75D06" w:rsidRDefault="00BE6FF3" w:rsidP="00001B8F">
            <w:pPr>
              <w:spacing w:after="0"/>
              <w:ind w:firstLine="709"/>
              <w:jc w:val="both"/>
              <w:rPr>
                <w:rFonts w:ascii="Times New Roman" w:eastAsia="Times New Roman" w:hAnsi="Times New Roman"/>
                <w:sz w:val="20"/>
                <w:szCs w:val="20"/>
                <w:lang w:eastAsia="ru-RU"/>
              </w:rPr>
            </w:pPr>
          </w:p>
          <w:p w14:paraId="316808AC" w14:textId="7F218B3E" w:rsidR="00BE6FF3" w:rsidRPr="00D75D06" w:rsidRDefault="00BE6FF3" w:rsidP="00001B8F">
            <w:pPr>
              <w:spacing w:after="0"/>
              <w:ind w:firstLine="709"/>
              <w:jc w:val="both"/>
              <w:rPr>
                <w:rFonts w:ascii="Times New Roman" w:eastAsia="Times New Roman" w:hAnsi="Times New Roman"/>
                <w:sz w:val="20"/>
                <w:szCs w:val="20"/>
                <w:lang w:eastAsia="ru-RU"/>
              </w:rPr>
            </w:pPr>
          </w:p>
          <w:p w14:paraId="44E7C4C8" w14:textId="0A74FEDB" w:rsidR="00BE6FF3" w:rsidRPr="00D75D06" w:rsidRDefault="00BE6FF3" w:rsidP="00001B8F">
            <w:pPr>
              <w:spacing w:after="0"/>
              <w:ind w:firstLine="709"/>
              <w:jc w:val="both"/>
              <w:rPr>
                <w:rFonts w:ascii="Times New Roman" w:eastAsia="Times New Roman" w:hAnsi="Times New Roman"/>
                <w:sz w:val="20"/>
                <w:szCs w:val="20"/>
                <w:lang w:eastAsia="ru-RU"/>
              </w:rPr>
            </w:pPr>
          </w:p>
          <w:p w14:paraId="4561D500" w14:textId="553538BD" w:rsidR="00BE6FF3" w:rsidRPr="00D75D06" w:rsidRDefault="00BE6FF3" w:rsidP="00001B8F">
            <w:pPr>
              <w:spacing w:after="0"/>
              <w:ind w:firstLine="709"/>
              <w:jc w:val="both"/>
              <w:rPr>
                <w:rFonts w:ascii="Times New Roman" w:eastAsia="Times New Roman" w:hAnsi="Times New Roman"/>
                <w:sz w:val="20"/>
                <w:szCs w:val="20"/>
                <w:lang w:eastAsia="ru-RU"/>
              </w:rPr>
            </w:pPr>
          </w:p>
          <w:p w14:paraId="75CE9F65" w14:textId="12C5E5BF" w:rsidR="00BE6FF3" w:rsidRPr="00D75D06" w:rsidRDefault="00BE6FF3" w:rsidP="00001B8F">
            <w:pPr>
              <w:spacing w:after="0"/>
              <w:ind w:firstLine="709"/>
              <w:jc w:val="both"/>
              <w:rPr>
                <w:rFonts w:ascii="Times New Roman" w:eastAsia="Times New Roman" w:hAnsi="Times New Roman"/>
                <w:sz w:val="20"/>
                <w:szCs w:val="20"/>
                <w:lang w:eastAsia="ru-RU"/>
              </w:rPr>
            </w:pPr>
          </w:p>
          <w:p w14:paraId="4D0B9432" w14:textId="50412AC3" w:rsidR="00BE6FF3" w:rsidRPr="00D75D06" w:rsidRDefault="00BE6FF3" w:rsidP="00001B8F">
            <w:pPr>
              <w:spacing w:after="0"/>
              <w:ind w:firstLine="709"/>
              <w:jc w:val="both"/>
              <w:rPr>
                <w:rFonts w:ascii="Times New Roman" w:eastAsia="Times New Roman" w:hAnsi="Times New Roman"/>
                <w:sz w:val="20"/>
                <w:szCs w:val="20"/>
                <w:lang w:eastAsia="ru-RU"/>
              </w:rPr>
            </w:pPr>
          </w:p>
          <w:p w14:paraId="6F126A8E" w14:textId="308EC31F" w:rsidR="00BE6FF3" w:rsidRPr="00D75D06" w:rsidRDefault="00BE6FF3" w:rsidP="00001B8F">
            <w:pPr>
              <w:spacing w:after="0"/>
              <w:ind w:firstLine="709"/>
              <w:jc w:val="both"/>
              <w:rPr>
                <w:rFonts w:ascii="Times New Roman" w:eastAsia="Times New Roman" w:hAnsi="Times New Roman"/>
                <w:sz w:val="20"/>
                <w:szCs w:val="20"/>
                <w:lang w:eastAsia="ru-RU"/>
              </w:rPr>
            </w:pPr>
          </w:p>
          <w:p w14:paraId="6FE047B6" w14:textId="0A2C0DF4" w:rsidR="00BE6FF3" w:rsidRPr="00D75D06" w:rsidRDefault="00BE6FF3" w:rsidP="00001B8F">
            <w:pPr>
              <w:spacing w:after="0"/>
              <w:ind w:firstLine="709"/>
              <w:jc w:val="both"/>
              <w:rPr>
                <w:rFonts w:ascii="Times New Roman" w:eastAsia="Times New Roman" w:hAnsi="Times New Roman"/>
                <w:sz w:val="20"/>
                <w:szCs w:val="20"/>
                <w:lang w:eastAsia="ru-RU"/>
              </w:rPr>
            </w:pPr>
          </w:p>
          <w:p w14:paraId="571FEE6E" w14:textId="7F0AD2EA" w:rsidR="00BE6FF3" w:rsidRPr="00D75D06" w:rsidRDefault="00BE6FF3" w:rsidP="00001B8F">
            <w:pPr>
              <w:spacing w:after="0"/>
              <w:ind w:firstLine="709"/>
              <w:jc w:val="both"/>
              <w:rPr>
                <w:rFonts w:ascii="Times New Roman" w:eastAsia="Times New Roman" w:hAnsi="Times New Roman"/>
                <w:sz w:val="20"/>
                <w:szCs w:val="20"/>
                <w:lang w:eastAsia="ru-RU"/>
              </w:rPr>
            </w:pPr>
          </w:p>
          <w:p w14:paraId="5D4A5CDB" w14:textId="08D93586" w:rsidR="00BE6FF3" w:rsidRPr="00D75D06" w:rsidRDefault="00BE6FF3" w:rsidP="00001B8F">
            <w:pPr>
              <w:spacing w:after="0"/>
              <w:ind w:firstLine="709"/>
              <w:jc w:val="both"/>
              <w:rPr>
                <w:rFonts w:ascii="Times New Roman" w:eastAsia="Times New Roman" w:hAnsi="Times New Roman"/>
                <w:sz w:val="20"/>
                <w:szCs w:val="20"/>
                <w:lang w:eastAsia="ru-RU"/>
              </w:rPr>
            </w:pPr>
          </w:p>
          <w:p w14:paraId="0FE701BE" w14:textId="2C3A8202" w:rsidR="00BE6FF3" w:rsidRPr="00D75D06" w:rsidRDefault="00BE6FF3" w:rsidP="00001B8F">
            <w:pPr>
              <w:spacing w:after="0"/>
              <w:ind w:firstLine="709"/>
              <w:jc w:val="both"/>
              <w:rPr>
                <w:rFonts w:ascii="Times New Roman" w:eastAsia="Times New Roman" w:hAnsi="Times New Roman"/>
                <w:sz w:val="20"/>
                <w:szCs w:val="20"/>
                <w:lang w:eastAsia="ru-RU"/>
              </w:rPr>
            </w:pPr>
          </w:p>
          <w:p w14:paraId="5B9A521A" w14:textId="4A4CA54F" w:rsidR="00BE6FF3" w:rsidRPr="00D75D06" w:rsidRDefault="00BE6FF3" w:rsidP="00001B8F">
            <w:pPr>
              <w:spacing w:after="0"/>
              <w:ind w:firstLine="709"/>
              <w:jc w:val="both"/>
              <w:rPr>
                <w:rFonts w:ascii="Times New Roman" w:eastAsia="Times New Roman" w:hAnsi="Times New Roman"/>
                <w:sz w:val="20"/>
                <w:szCs w:val="20"/>
                <w:lang w:eastAsia="ru-RU"/>
              </w:rPr>
            </w:pPr>
          </w:p>
          <w:p w14:paraId="796E96D2" w14:textId="229CEF4D" w:rsidR="00BE6FF3" w:rsidRPr="00D75D06" w:rsidRDefault="00BE6FF3" w:rsidP="00001B8F">
            <w:pPr>
              <w:spacing w:after="0"/>
              <w:ind w:firstLine="709"/>
              <w:jc w:val="both"/>
              <w:rPr>
                <w:rFonts w:ascii="Times New Roman" w:eastAsia="Times New Roman" w:hAnsi="Times New Roman"/>
                <w:sz w:val="20"/>
                <w:szCs w:val="20"/>
                <w:lang w:eastAsia="ru-RU"/>
              </w:rPr>
            </w:pPr>
          </w:p>
          <w:p w14:paraId="79951DEF" w14:textId="68AA462B" w:rsidR="00BE6FF3" w:rsidRPr="00D75D06" w:rsidRDefault="00BE6FF3" w:rsidP="00001B8F">
            <w:pPr>
              <w:spacing w:after="0"/>
              <w:ind w:firstLine="709"/>
              <w:jc w:val="both"/>
              <w:rPr>
                <w:rFonts w:ascii="Times New Roman" w:eastAsia="Times New Roman" w:hAnsi="Times New Roman"/>
                <w:sz w:val="20"/>
                <w:szCs w:val="20"/>
                <w:lang w:eastAsia="ru-RU"/>
              </w:rPr>
            </w:pPr>
          </w:p>
          <w:p w14:paraId="6752D2A2" w14:textId="6F678A15" w:rsidR="00BE6FF3" w:rsidRPr="00D75D06" w:rsidRDefault="00BE6FF3" w:rsidP="00001B8F">
            <w:pPr>
              <w:spacing w:after="0"/>
              <w:ind w:firstLine="709"/>
              <w:jc w:val="both"/>
              <w:rPr>
                <w:rFonts w:ascii="Times New Roman" w:eastAsia="Times New Roman" w:hAnsi="Times New Roman"/>
                <w:sz w:val="20"/>
                <w:szCs w:val="20"/>
                <w:lang w:eastAsia="ru-RU"/>
              </w:rPr>
            </w:pPr>
          </w:p>
          <w:p w14:paraId="722943C8" w14:textId="341A4F1C" w:rsidR="00BE6FF3" w:rsidRPr="00D75D06" w:rsidRDefault="00BE6FF3" w:rsidP="00001B8F">
            <w:pPr>
              <w:spacing w:after="0"/>
              <w:ind w:firstLine="709"/>
              <w:jc w:val="both"/>
              <w:rPr>
                <w:rFonts w:ascii="Times New Roman" w:eastAsia="Times New Roman" w:hAnsi="Times New Roman"/>
                <w:sz w:val="20"/>
                <w:szCs w:val="20"/>
                <w:lang w:eastAsia="ru-RU"/>
              </w:rPr>
            </w:pPr>
          </w:p>
          <w:p w14:paraId="58B3F2C2" w14:textId="2E1F0E1B" w:rsidR="00BE6FF3" w:rsidRDefault="00BE6FF3" w:rsidP="00001B8F">
            <w:pPr>
              <w:spacing w:after="0"/>
              <w:ind w:firstLine="709"/>
              <w:jc w:val="both"/>
              <w:rPr>
                <w:rFonts w:ascii="Times New Roman" w:eastAsia="Times New Roman" w:hAnsi="Times New Roman"/>
                <w:sz w:val="20"/>
                <w:szCs w:val="20"/>
                <w:lang w:eastAsia="ru-RU"/>
              </w:rPr>
            </w:pPr>
          </w:p>
          <w:p w14:paraId="786CFDAB" w14:textId="084C7D7D" w:rsidR="005F7358" w:rsidRDefault="005F7358" w:rsidP="00001B8F">
            <w:pPr>
              <w:spacing w:after="0"/>
              <w:ind w:firstLine="709"/>
              <w:jc w:val="both"/>
              <w:rPr>
                <w:rFonts w:ascii="Times New Roman" w:eastAsia="Times New Roman" w:hAnsi="Times New Roman"/>
                <w:sz w:val="20"/>
                <w:szCs w:val="20"/>
                <w:lang w:eastAsia="ru-RU"/>
              </w:rPr>
            </w:pPr>
          </w:p>
          <w:p w14:paraId="7976DB54" w14:textId="5FC92B30" w:rsidR="005F7358" w:rsidRDefault="005F7358" w:rsidP="00001B8F">
            <w:pPr>
              <w:spacing w:after="0"/>
              <w:ind w:firstLine="709"/>
              <w:jc w:val="both"/>
              <w:rPr>
                <w:rFonts w:ascii="Times New Roman" w:eastAsia="Times New Roman" w:hAnsi="Times New Roman"/>
                <w:sz w:val="20"/>
                <w:szCs w:val="20"/>
                <w:lang w:eastAsia="ru-RU"/>
              </w:rPr>
            </w:pPr>
          </w:p>
          <w:p w14:paraId="438AAC13" w14:textId="39F8345D" w:rsidR="005F7358" w:rsidRDefault="005F7358" w:rsidP="00001B8F">
            <w:pPr>
              <w:spacing w:after="0"/>
              <w:ind w:firstLine="709"/>
              <w:jc w:val="both"/>
              <w:rPr>
                <w:rFonts w:ascii="Times New Roman" w:eastAsia="Times New Roman" w:hAnsi="Times New Roman"/>
                <w:sz w:val="20"/>
                <w:szCs w:val="20"/>
                <w:lang w:eastAsia="ru-RU"/>
              </w:rPr>
            </w:pPr>
          </w:p>
          <w:p w14:paraId="01FD9700" w14:textId="42801485" w:rsidR="005F7358" w:rsidRDefault="005F7358" w:rsidP="00001B8F">
            <w:pPr>
              <w:spacing w:after="0"/>
              <w:ind w:firstLine="709"/>
              <w:jc w:val="both"/>
              <w:rPr>
                <w:rFonts w:ascii="Times New Roman" w:eastAsia="Times New Roman" w:hAnsi="Times New Roman"/>
                <w:sz w:val="20"/>
                <w:szCs w:val="20"/>
                <w:lang w:eastAsia="ru-RU"/>
              </w:rPr>
            </w:pPr>
          </w:p>
          <w:p w14:paraId="46A0197E" w14:textId="06FED530" w:rsidR="005F7358" w:rsidRDefault="005F7358" w:rsidP="00001B8F">
            <w:pPr>
              <w:spacing w:after="0"/>
              <w:ind w:firstLine="709"/>
              <w:jc w:val="both"/>
              <w:rPr>
                <w:rFonts w:ascii="Times New Roman" w:eastAsia="Times New Roman" w:hAnsi="Times New Roman"/>
                <w:sz w:val="20"/>
                <w:szCs w:val="20"/>
                <w:lang w:eastAsia="ru-RU"/>
              </w:rPr>
            </w:pPr>
          </w:p>
          <w:p w14:paraId="794540D1" w14:textId="70D47C79" w:rsidR="005F7358" w:rsidRDefault="005F7358" w:rsidP="00001B8F">
            <w:pPr>
              <w:spacing w:after="0"/>
              <w:ind w:firstLine="709"/>
              <w:jc w:val="both"/>
              <w:rPr>
                <w:rFonts w:ascii="Times New Roman" w:eastAsia="Times New Roman" w:hAnsi="Times New Roman"/>
                <w:sz w:val="20"/>
                <w:szCs w:val="20"/>
                <w:lang w:eastAsia="ru-RU"/>
              </w:rPr>
            </w:pPr>
          </w:p>
          <w:p w14:paraId="22B81330" w14:textId="0AC4DB34" w:rsidR="005F7358" w:rsidRDefault="005F7358" w:rsidP="00001B8F">
            <w:pPr>
              <w:spacing w:after="0"/>
              <w:ind w:firstLine="709"/>
              <w:jc w:val="both"/>
              <w:rPr>
                <w:rFonts w:ascii="Times New Roman" w:eastAsia="Times New Roman" w:hAnsi="Times New Roman"/>
                <w:sz w:val="20"/>
                <w:szCs w:val="20"/>
                <w:lang w:eastAsia="ru-RU"/>
              </w:rPr>
            </w:pPr>
          </w:p>
          <w:p w14:paraId="3D1A074C" w14:textId="2A96CB4C" w:rsidR="005F7358" w:rsidRDefault="005F7358" w:rsidP="00001B8F">
            <w:pPr>
              <w:spacing w:after="0"/>
              <w:ind w:firstLine="709"/>
              <w:jc w:val="both"/>
              <w:rPr>
                <w:rFonts w:ascii="Times New Roman" w:eastAsia="Times New Roman" w:hAnsi="Times New Roman"/>
                <w:sz w:val="20"/>
                <w:szCs w:val="20"/>
                <w:lang w:eastAsia="ru-RU"/>
              </w:rPr>
            </w:pPr>
          </w:p>
          <w:p w14:paraId="1BD7117B" w14:textId="77777777" w:rsidR="005F7358" w:rsidRPr="00A14C43" w:rsidRDefault="005F7358" w:rsidP="005F7358">
            <w:pPr>
              <w:spacing w:after="0"/>
              <w:ind w:firstLine="709"/>
              <w:jc w:val="both"/>
              <w:rPr>
                <w:rFonts w:ascii="Times New Roman" w:eastAsia="Times New Roman" w:hAnsi="Times New Roman"/>
                <w:sz w:val="20"/>
                <w:szCs w:val="20"/>
                <w:lang w:eastAsia="ru-RU"/>
              </w:rPr>
            </w:pPr>
            <w:r w:rsidRPr="00894AF3">
              <w:rPr>
                <w:rFonts w:ascii="Times New Roman" w:eastAsia="Times New Roman" w:hAnsi="Times New Roman"/>
                <w:sz w:val="20"/>
                <w:szCs w:val="20"/>
                <w:lang w:val="kk-KZ" w:eastAsia="ru-RU"/>
              </w:rPr>
              <w:lastRenderedPageBreak/>
              <w:t xml:space="preserve">Приказ </w:t>
            </w:r>
            <w:r w:rsidRPr="00D75D06">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МФ РК</w:t>
            </w:r>
            <w:r w:rsidRPr="00894AF3">
              <w:rPr>
                <w:rFonts w:ascii="Times New Roman" w:eastAsia="Times New Roman" w:hAnsi="Times New Roman"/>
                <w:sz w:val="20"/>
                <w:szCs w:val="20"/>
                <w:lang w:val="kk-KZ" w:eastAsia="ru-RU"/>
              </w:rPr>
              <w:t xml:space="preserve"> от </w:t>
            </w:r>
            <w:r>
              <w:rPr>
                <w:rFonts w:ascii="Times New Roman" w:eastAsia="Times New Roman" w:hAnsi="Times New Roman"/>
                <w:sz w:val="20"/>
                <w:szCs w:val="20"/>
                <w:lang w:val="kk-KZ" w:eastAsia="ru-RU"/>
              </w:rPr>
              <w:t>6</w:t>
            </w:r>
            <w:r w:rsidRPr="00894AF3">
              <w:rPr>
                <w:rFonts w:ascii="Times New Roman" w:eastAsia="Times New Roman" w:hAnsi="Times New Roman"/>
                <w:sz w:val="20"/>
                <w:szCs w:val="20"/>
                <w:lang w:eastAsia="ru-RU"/>
              </w:rPr>
              <w:t xml:space="preserve"> декабря 201</w:t>
            </w:r>
            <w:r>
              <w:rPr>
                <w:rFonts w:ascii="Times New Roman" w:eastAsia="Times New Roman" w:hAnsi="Times New Roman"/>
                <w:sz w:val="20"/>
                <w:szCs w:val="20"/>
                <w:lang w:eastAsia="ru-RU"/>
              </w:rPr>
              <w:t>6</w:t>
            </w:r>
            <w:r w:rsidRPr="00894AF3">
              <w:rPr>
                <w:rFonts w:ascii="Times New Roman" w:eastAsia="Times New Roman" w:hAnsi="Times New Roman"/>
                <w:sz w:val="20"/>
                <w:szCs w:val="20"/>
                <w:lang w:eastAsia="ru-RU"/>
              </w:rPr>
              <w:t xml:space="preserve"> года № </w:t>
            </w:r>
            <w:r>
              <w:rPr>
                <w:rFonts w:ascii="Times New Roman" w:eastAsia="Times New Roman" w:hAnsi="Times New Roman"/>
                <w:sz w:val="20"/>
                <w:szCs w:val="20"/>
                <w:lang w:eastAsia="ru-RU"/>
              </w:rPr>
              <w:t>6</w:t>
            </w:r>
            <w:r w:rsidRPr="00894AF3">
              <w:rPr>
                <w:rFonts w:ascii="Times New Roman" w:eastAsia="Times New Roman" w:hAnsi="Times New Roman"/>
                <w:sz w:val="20"/>
                <w:szCs w:val="20"/>
                <w:lang w:eastAsia="ru-RU"/>
              </w:rPr>
              <w:t xml:space="preserve">40 </w:t>
            </w:r>
            <w:proofErr w:type="spellStart"/>
            <w:r w:rsidRPr="00894AF3">
              <w:rPr>
                <w:rFonts w:ascii="Times New Roman" w:eastAsia="Times New Roman" w:hAnsi="Times New Roman"/>
                <w:sz w:val="20"/>
                <w:szCs w:val="20"/>
                <w:lang w:val="kk-KZ" w:eastAsia="ru-RU"/>
              </w:rPr>
              <w:t>утратил</w:t>
            </w:r>
            <w:proofErr w:type="spellEnd"/>
            <w:r w:rsidRPr="00894AF3">
              <w:rPr>
                <w:rFonts w:ascii="Times New Roman" w:eastAsia="Times New Roman" w:hAnsi="Times New Roman"/>
                <w:sz w:val="20"/>
                <w:szCs w:val="20"/>
                <w:lang w:val="kk-KZ" w:eastAsia="ru-RU"/>
              </w:rPr>
              <w:t xml:space="preserve"> силу </w:t>
            </w:r>
            <w:proofErr w:type="spellStart"/>
            <w:r w:rsidRPr="00894AF3">
              <w:rPr>
                <w:rFonts w:ascii="Times New Roman" w:eastAsia="Times New Roman" w:hAnsi="Times New Roman"/>
                <w:sz w:val="20"/>
                <w:szCs w:val="20"/>
                <w:lang w:val="kk-KZ" w:eastAsia="ru-RU"/>
              </w:rPr>
              <w:t>приказом</w:t>
            </w:r>
            <w:proofErr w:type="spellEnd"/>
            <w:r w:rsidRPr="00894AF3">
              <w:rPr>
                <w:rFonts w:ascii="Times New Roman" w:eastAsia="Times New Roman" w:hAnsi="Times New Roman"/>
                <w:sz w:val="20"/>
                <w:szCs w:val="20"/>
                <w:lang w:val="kk-KZ" w:eastAsia="ru-RU"/>
              </w:rPr>
              <w:t xml:space="preserve"> </w:t>
            </w:r>
            <w:r w:rsidRPr="00894AF3">
              <w:rPr>
                <w:rFonts w:ascii="Times New Roman" w:eastAsia="Times New Roman" w:hAnsi="Times New Roman"/>
                <w:sz w:val="20"/>
                <w:szCs w:val="20"/>
                <w:lang w:eastAsia="ru-RU"/>
              </w:rPr>
              <w:t xml:space="preserve">МФ РК </w:t>
            </w:r>
            <w:r w:rsidRPr="00A14C43">
              <w:rPr>
                <w:rFonts w:ascii="Times New Roman" w:eastAsia="Times New Roman" w:hAnsi="Times New Roman"/>
                <w:sz w:val="20"/>
                <w:szCs w:val="20"/>
                <w:lang w:eastAsia="ru-RU"/>
              </w:rPr>
              <w:t>от 15 мая 2025 года № 229</w:t>
            </w:r>
          </w:p>
          <w:p w14:paraId="7601F088" w14:textId="43758E03" w:rsidR="005F7358" w:rsidRDefault="005F7358" w:rsidP="00001B8F">
            <w:pPr>
              <w:spacing w:after="0"/>
              <w:ind w:firstLine="709"/>
              <w:jc w:val="both"/>
              <w:rPr>
                <w:rFonts w:ascii="Times New Roman" w:eastAsia="Times New Roman" w:hAnsi="Times New Roman"/>
                <w:sz w:val="20"/>
                <w:szCs w:val="20"/>
                <w:lang w:eastAsia="ru-RU"/>
              </w:rPr>
            </w:pPr>
          </w:p>
          <w:p w14:paraId="0FD5E5A1" w14:textId="77777777" w:rsidR="005F7358" w:rsidRPr="00D75D06" w:rsidRDefault="005F7358" w:rsidP="00001B8F">
            <w:pPr>
              <w:spacing w:after="0"/>
              <w:ind w:firstLine="709"/>
              <w:jc w:val="both"/>
              <w:rPr>
                <w:rFonts w:ascii="Times New Roman" w:eastAsia="Times New Roman" w:hAnsi="Times New Roman"/>
                <w:sz w:val="20"/>
                <w:szCs w:val="20"/>
                <w:lang w:eastAsia="ru-RU"/>
              </w:rPr>
            </w:pPr>
          </w:p>
          <w:p w14:paraId="4287ADFB" w14:textId="6A2A5617" w:rsidR="00BE6FF3" w:rsidRPr="00D75D06" w:rsidRDefault="00BE6FF3" w:rsidP="00001B8F">
            <w:pPr>
              <w:spacing w:after="0"/>
              <w:ind w:firstLine="709"/>
              <w:jc w:val="both"/>
              <w:rPr>
                <w:rFonts w:ascii="Times New Roman" w:eastAsia="Times New Roman" w:hAnsi="Times New Roman"/>
                <w:sz w:val="20"/>
                <w:szCs w:val="20"/>
                <w:lang w:eastAsia="ru-RU"/>
              </w:rPr>
            </w:pPr>
          </w:p>
          <w:p w14:paraId="550ABC10" w14:textId="77777777" w:rsidR="002A5CA7" w:rsidRPr="00265257" w:rsidRDefault="002A5CA7" w:rsidP="002A5CA7">
            <w:pPr>
              <w:spacing w:after="0"/>
              <w:ind w:firstLine="709"/>
              <w:jc w:val="both"/>
              <w:rPr>
                <w:rFonts w:ascii="Times New Roman" w:eastAsia="Times New Roman" w:hAnsi="Times New Roman"/>
                <w:sz w:val="20"/>
                <w:szCs w:val="20"/>
                <w:lang w:eastAsia="ru-RU"/>
              </w:rPr>
            </w:pPr>
            <w:r w:rsidRPr="00894AF3">
              <w:rPr>
                <w:rFonts w:ascii="Times New Roman" w:eastAsia="Times New Roman" w:hAnsi="Times New Roman"/>
                <w:sz w:val="20"/>
                <w:szCs w:val="20"/>
                <w:lang w:val="kk-KZ" w:eastAsia="ru-RU"/>
              </w:rPr>
              <w:t xml:space="preserve">Приказ </w:t>
            </w:r>
            <w:r w:rsidRPr="00D75D06">
              <w:rPr>
                <w:rFonts w:ascii="Times New Roman" w:eastAsia="Times New Roman" w:hAnsi="Times New Roman"/>
                <w:sz w:val="20"/>
                <w:szCs w:val="20"/>
                <w:lang w:eastAsia="ru-RU"/>
              </w:rPr>
              <w:t xml:space="preserve"> </w:t>
            </w:r>
            <w:r>
              <w:rPr>
                <w:rFonts w:ascii="Times New Roman" w:eastAsia="Times New Roman" w:hAnsi="Times New Roman"/>
                <w:sz w:val="20"/>
                <w:szCs w:val="20"/>
                <w:lang w:val="kk-KZ" w:eastAsia="ru-RU"/>
              </w:rPr>
              <w:t xml:space="preserve">МФ РК </w:t>
            </w:r>
            <w:r w:rsidRPr="00265257">
              <w:rPr>
                <w:rFonts w:ascii="Times New Roman" w:eastAsia="Times New Roman" w:hAnsi="Times New Roman"/>
                <w:sz w:val="20"/>
                <w:szCs w:val="20"/>
                <w:lang w:eastAsia="ru-RU"/>
              </w:rPr>
              <w:t xml:space="preserve">от 1 августа 2017 года № 468 </w:t>
            </w:r>
            <w:proofErr w:type="spellStart"/>
            <w:r w:rsidRPr="00894AF3">
              <w:rPr>
                <w:rFonts w:ascii="Times New Roman" w:eastAsia="Times New Roman" w:hAnsi="Times New Roman"/>
                <w:sz w:val="20"/>
                <w:szCs w:val="20"/>
                <w:lang w:val="kk-KZ" w:eastAsia="ru-RU"/>
              </w:rPr>
              <w:t>утратил</w:t>
            </w:r>
            <w:proofErr w:type="spellEnd"/>
            <w:r w:rsidRPr="00894AF3">
              <w:rPr>
                <w:rFonts w:ascii="Times New Roman" w:eastAsia="Times New Roman" w:hAnsi="Times New Roman"/>
                <w:sz w:val="20"/>
                <w:szCs w:val="20"/>
                <w:lang w:val="kk-KZ" w:eastAsia="ru-RU"/>
              </w:rPr>
              <w:t xml:space="preserve"> силу </w:t>
            </w:r>
            <w:proofErr w:type="spellStart"/>
            <w:r w:rsidRPr="00894AF3">
              <w:rPr>
                <w:rFonts w:ascii="Times New Roman" w:eastAsia="Times New Roman" w:hAnsi="Times New Roman"/>
                <w:sz w:val="20"/>
                <w:szCs w:val="20"/>
                <w:lang w:val="kk-KZ" w:eastAsia="ru-RU"/>
              </w:rPr>
              <w:t>приказом</w:t>
            </w:r>
            <w:proofErr w:type="spellEnd"/>
            <w:r w:rsidRPr="00894AF3">
              <w:rPr>
                <w:rFonts w:ascii="Times New Roman" w:eastAsia="Times New Roman" w:hAnsi="Times New Roman"/>
                <w:sz w:val="20"/>
                <w:szCs w:val="20"/>
                <w:lang w:val="kk-KZ" w:eastAsia="ru-RU"/>
              </w:rPr>
              <w:t xml:space="preserve"> </w:t>
            </w:r>
            <w:r w:rsidRPr="00894AF3">
              <w:rPr>
                <w:rFonts w:ascii="Times New Roman" w:eastAsia="Times New Roman" w:hAnsi="Times New Roman"/>
                <w:sz w:val="20"/>
                <w:szCs w:val="20"/>
                <w:lang w:eastAsia="ru-RU"/>
              </w:rPr>
              <w:t xml:space="preserve">МФ РК </w:t>
            </w:r>
            <w:r w:rsidRPr="00265257">
              <w:rPr>
                <w:rFonts w:ascii="Times New Roman" w:eastAsia="Times New Roman" w:hAnsi="Times New Roman"/>
                <w:sz w:val="20"/>
                <w:szCs w:val="20"/>
                <w:lang w:eastAsia="ru-RU"/>
              </w:rPr>
              <w:t>от 15 мая 2025 года</w:t>
            </w:r>
            <w:r w:rsidRPr="00265257">
              <w:rPr>
                <w:rFonts w:ascii="Times New Roman" w:eastAsia="Times New Roman" w:hAnsi="Times New Roman"/>
                <w:sz w:val="20"/>
                <w:szCs w:val="20"/>
                <w:lang w:eastAsia="ru-RU"/>
              </w:rPr>
              <w:br/>
              <w:t>№ 230</w:t>
            </w:r>
          </w:p>
          <w:p w14:paraId="75359D60" w14:textId="24E350BB" w:rsidR="00BE6FF3" w:rsidRPr="00D75D06" w:rsidRDefault="00BE6FF3" w:rsidP="00001B8F">
            <w:pPr>
              <w:spacing w:after="0"/>
              <w:ind w:firstLine="709"/>
              <w:jc w:val="both"/>
              <w:rPr>
                <w:rFonts w:ascii="Times New Roman" w:eastAsia="Times New Roman" w:hAnsi="Times New Roman"/>
                <w:sz w:val="20"/>
                <w:szCs w:val="20"/>
                <w:lang w:eastAsia="ru-RU"/>
              </w:rPr>
            </w:pPr>
          </w:p>
          <w:p w14:paraId="6454DD47" w14:textId="26B9CD87" w:rsidR="00BE6FF3" w:rsidRPr="00D75D06" w:rsidRDefault="00BE6FF3" w:rsidP="00001B8F">
            <w:pPr>
              <w:spacing w:after="0"/>
              <w:ind w:firstLine="709"/>
              <w:jc w:val="both"/>
              <w:rPr>
                <w:rFonts w:ascii="Times New Roman" w:eastAsia="Times New Roman" w:hAnsi="Times New Roman"/>
                <w:sz w:val="20"/>
                <w:szCs w:val="20"/>
                <w:lang w:eastAsia="ru-RU"/>
              </w:rPr>
            </w:pPr>
          </w:p>
          <w:p w14:paraId="410E7AA0" w14:textId="63832A02" w:rsidR="00BE6FF3" w:rsidRPr="00D75D06" w:rsidRDefault="00BE6FF3" w:rsidP="00001B8F">
            <w:pPr>
              <w:spacing w:after="0"/>
              <w:ind w:firstLine="709"/>
              <w:jc w:val="both"/>
              <w:rPr>
                <w:rFonts w:ascii="Times New Roman" w:eastAsia="Times New Roman" w:hAnsi="Times New Roman"/>
                <w:sz w:val="20"/>
                <w:szCs w:val="20"/>
                <w:lang w:eastAsia="ru-RU"/>
              </w:rPr>
            </w:pPr>
          </w:p>
          <w:p w14:paraId="39EF7F6B" w14:textId="2A7F5837" w:rsidR="00BE6FF3" w:rsidRPr="00265257" w:rsidRDefault="00265257" w:rsidP="00001B8F">
            <w:pPr>
              <w:spacing w:after="0"/>
              <w:ind w:firstLine="709"/>
              <w:jc w:val="both"/>
              <w:rPr>
                <w:rFonts w:ascii="Times New Roman" w:eastAsia="Times New Roman" w:hAnsi="Times New Roman"/>
                <w:sz w:val="20"/>
                <w:szCs w:val="20"/>
                <w:lang w:eastAsia="ru-RU"/>
              </w:rPr>
            </w:pPr>
            <w:r w:rsidRPr="00894AF3">
              <w:rPr>
                <w:rFonts w:ascii="Times New Roman" w:eastAsia="Times New Roman" w:hAnsi="Times New Roman"/>
                <w:sz w:val="20"/>
                <w:szCs w:val="20"/>
                <w:lang w:val="kk-KZ" w:eastAsia="ru-RU"/>
              </w:rPr>
              <w:t xml:space="preserve">Приказ </w:t>
            </w:r>
            <w:r w:rsidRPr="00265257">
              <w:rPr>
                <w:rFonts w:ascii="Times New Roman" w:eastAsia="Times New Roman" w:hAnsi="Times New Roman"/>
                <w:sz w:val="20"/>
                <w:szCs w:val="20"/>
                <w:lang w:val="kk-KZ" w:eastAsia="ru-RU"/>
              </w:rPr>
              <w:t xml:space="preserve">МФ РК </w:t>
            </w:r>
            <w:r w:rsidRPr="00265257">
              <w:rPr>
                <w:rFonts w:ascii="Times New Roman" w:hAnsi="Times New Roman"/>
                <w:color w:val="000000"/>
                <w:sz w:val="20"/>
                <w:szCs w:val="20"/>
              </w:rPr>
              <w:t>от 2 декабря 2016 года № 630</w:t>
            </w:r>
            <w:r w:rsidRPr="00265257">
              <w:rPr>
                <w:rFonts w:ascii="Times New Roman" w:hAnsi="Times New Roman"/>
                <w:color w:val="000000"/>
                <w:sz w:val="20"/>
                <w:szCs w:val="20"/>
              </w:rPr>
              <w:t xml:space="preserve"> </w:t>
            </w:r>
            <w:r w:rsidRPr="00265257">
              <w:rPr>
                <w:rFonts w:ascii="Times New Roman" w:eastAsia="Times New Roman" w:hAnsi="Times New Roman"/>
                <w:sz w:val="20"/>
                <w:szCs w:val="20"/>
                <w:lang w:val="kk-KZ" w:eastAsia="ru-RU"/>
              </w:rPr>
              <w:t xml:space="preserve"> </w:t>
            </w:r>
            <w:proofErr w:type="spellStart"/>
            <w:r w:rsidRPr="00894AF3">
              <w:rPr>
                <w:rFonts w:ascii="Times New Roman" w:eastAsia="Times New Roman" w:hAnsi="Times New Roman"/>
                <w:sz w:val="20"/>
                <w:szCs w:val="20"/>
                <w:lang w:val="kk-KZ" w:eastAsia="ru-RU"/>
              </w:rPr>
              <w:t>утратил</w:t>
            </w:r>
            <w:proofErr w:type="spellEnd"/>
            <w:r w:rsidRPr="00894AF3">
              <w:rPr>
                <w:rFonts w:ascii="Times New Roman" w:eastAsia="Times New Roman" w:hAnsi="Times New Roman"/>
                <w:sz w:val="20"/>
                <w:szCs w:val="20"/>
                <w:lang w:val="kk-KZ" w:eastAsia="ru-RU"/>
              </w:rPr>
              <w:t xml:space="preserve"> силу </w:t>
            </w:r>
            <w:proofErr w:type="spellStart"/>
            <w:r w:rsidRPr="00894AF3">
              <w:rPr>
                <w:rFonts w:ascii="Times New Roman" w:eastAsia="Times New Roman" w:hAnsi="Times New Roman"/>
                <w:sz w:val="20"/>
                <w:szCs w:val="20"/>
                <w:lang w:val="kk-KZ" w:eastAsia="ru-RU"/>
              </w:rPr>
              <w:t>приказом</w:t>
            </w:r>
            <w:proofErr w:type="spellEnd"/>
            <w:r w:rsidRPr="00894AF3">
              <w:rPr>
                <w:rFonts w:ascii="Times New Roman" w:eastAsia="Times New Roman" w:hAnsi="Times New Roman"/>
                <w:sz w:val="20"/>
                <w:szCs w:val="20"/>
                <w:lang w:val="kk-KZ" w:eastAsia="ru-RU"/>
              </w:rPr>
              <w:t xml:space="preserve"> </w:t>
            </w:r>
            <w:r w:rsidRPr="00894AF3">
              <w:rPr>
                <w:rFonts w:ascii="Times New Roman" w:eastAsia="Times New Roman" w:hAnsi="Times New Roman"/>
                <w:sz w:val="20"/>
                <w:szCs w:val="20"/>
                <w:lang w:eastAsia="ru-RU"/>
              </w:rPr>
              <w:t xml:space="preserve">МФ РК </w:t>
            </w:r>
            <w:r w:rsidRPr="00265257">
              <w:rPr>
                <w:rFonts w:ascii="Times New Roman" w:hAnsi="Times New Roman"/>
                <w:sz w:val="20"/>
                <w:szCs w:val="20"/>
              </w:rPr>
              <w:t>от 28 мая 2025 года № 262</w:t>
            </w:r>
          </w:p>
          <w:p w14:paraId="4FF3ECEB" w14:textId="77777777" w:rsidR="001A3522" w:rsidRPr="00D75D06" w:rsidRDefault="001A3522" w:rsidP="001A3522">
            <w:pPr>
              <w:spacing w:after="0"/>
              <w:ind w:firstLine="709"/>
              <w:jc w:val="both"/>
              <w:rPr>
                <w:rFonts w:ascii="Times New Roman" w:eastAsia="Times New Roman" w:hAnsi="Times New Roman"/>
                <w:sz w:val="20"/>
                <w:szCs w:val="20"/>
                <w:lang w:eastAsia="ru-RU"/>
              </w:rPr>
            </w:pPr>
          </w:p>
          <w:p w14:paraId="4E13DC60" w14:textId="6AFA1C46" w:rsidR="00BE6FF3" w:rsidRPr="00D75D06" w:rsidRDefault="00BE6FF3" w:rsidP="00001B8F">
            <w:pPr>
              <w:spacing w:after="0"/>
              <w:ind w:firstLine="709"/>
              <w:jc w:val="both"/>
              <w:rPr>
                <w:rFonts w:ascii="Times New Roman" w:eastAsia="Times New Roman" w:hAnsi="Times New Roman"/>
                <w:sz w:val="20"/>
                <w:szCs w:val="20"/>
                <w:lang w:eastAsia="ru-RU"/>
              </w:rPr>
            </w:pPr>
          </w:p>
          <w:p w14:paraId="181B9BA0" w14:textId="762DF5B4" w:rsidR="00BE6FF3" w:rsidRPr="00D75D06" w:rsidRDefault="00BE6FF3" w:rsidP="00001B8F">
            <w:pPr>
              <w:spacing w:after="0"/>
              <w:ind w:firstLine="709"/>
              <w:jc w:val="both"/>
              <w:rPr>
                <w:rFonts w:ascii="Times New Roman" w:eastAsia="Times New Roman" w:hAnsi="Times New Roman"/>
                <w:sz w:val="20"/>
                <w:szCs w:val="20"/>
                <w:lang w:eastAsia="ru-RU"/>
              </w:rPr>
            </w:pPr>
          </w:p>
          <w:p w14:paraId="5C37FD84" w14:textId="6B0585FF" w:rsidR="00BE6FF3" w:rsidRPr="00D75D06" w:rsidRDefault="00BE6FF3" w:rsidP="00001B8F">
            <w:pPr>
              <w:spacing w:after="0"/>
              <w:ind w:firstLine="709"/>
              <w:jc w:val="both"/>
              <w:rPr>
                <w:rFonts w:ascii="Times New Roman" w:eastAsia="Times New Roman" w:hAnsi="Times New Roman"/>
                <w:sz w:val="20"/>
                <w:szCs w:val="20"/>
                <w:lang w:eastAsia="ru-RU"/>
              </w:rPr>
            </w:pPr>
          </w:p>
          <w:p w14:paraId="4DF267B2" w14:textId="6780EC68" w:rsidR="00BE6FF3" w:rsidRPr="00D75D06" w:rsidRDefault="00BE6FF3" w:rsidP="00001B8F">
            <w:pPr>
              <w:spacing w:after="0"/>
              <w:ind w:firstLine="709"/>
              <w:jc w:val="both"/>
              <w:rPr>
                <w:rFonts w:ascii="Times New Roman" w:eastAsia="Times New Roman" w:hAnsi="Times New Roman"/>
                <w:sz w:val="20"/>
                <w:szCs w:val="20"/>
                <w:lang w:eastAsia="ru-RU"/>
              </w:rPr>
            </w:pPr>
          </w:p>
          <w:p w14:paraId="57FA3C54" w14:textId="35E94798" w:rsidR="00BE6FF3" w:rsidRPr="00D75D06" w:rsidRDefault="00BE6FF3" w:rsidP="00001B8F">
            <w:pPr>
              <w:spacing w:after="0"/>
              <w:ind w:firstLine="709"/>
              <w:jc w:val="both"/>
              <w:rPr>
                <w:rFonts w:ascii="Times New Roman" w:eastAsia="Times New Roman" w:hAnsi="Times New Roman"/>
                <w:sz w:val="20"/>
                <w:szCs w:val="20"/>
                <w:lang w:eastAsia="ru-RU"/>
              </w:rPr>
            </w:pPr>
          </w:p>
          <w:p w14:paraId="516C6D55" w14:textId="47AB2AEC" w:rsidR="00BE6FF3" w:rsidRPr="00D75D06" w:rsidRDefault="00BE6FF3" w:rsidP="00001B8F">
            <w:pPr>
              <w:spacing w:after="0"/>
              <w:ind w:firstLine="709"/>
              <w:jc w:val="both"/>
              <w:rPr>
                <w:rFonts w:ascii="Times New Roman" w:eastAsia="Times New Roman" w:hAnsi="Times New Roman"/>
                <w:sz w:val="20"/>
                <w:szCs w:val="20"/>
                <w:lang w:eastAsia="ru-RU"/>
              </w:rPr>
            </w:pPr>
          </w:p>
          <w:p w14:paraId="0C9A7FCC" w14:textId="1E256358" w:rsidR="00BE6FF3" w:rsidRPr="00D75D06" w:rsidRDefault="00BE6FF3" w:rsidP="00001B8F">
            <w:pPr>
              <w:spacing w:after="0"/>
              <w:ind w:firstLine="709"/>
              <w:jc w:val="both"/>
              <w:rPr>
                <w:rFonts w:ascii="Times New Roman" w:eastAsia="Times New Roman" w:hAnsi="Times New Roman"/>
                <w:sz w:val="20"/>
                <w:szCs w:val="20"/>
                <w:lang w:eastAsia="ru-RU"/>
              </w:rPr>
            </w:pPr>
          </w:p>
          <w:p w14:paraId="1B60DD38" w14:textId="6E13744C" w:rsidR="00BE6FF3" w:rsidRPr="00D75D06" w:rsidRDefault="00BE6FF3" w:rsidP="00001B8F">
            <w:pPr>
              <w:spacing w:after="0"/>
              <w:ind w:firstLine="709"/>
              <w:jc w:val="both"/>
              <w:rPr>
                <w:rFonts w:ascii="Times New Roman" w:eastAsia="Times New Roman" w:hAnsi="Times New Roman"/>
                <w:sz w:val="20"/>
                <w:szCs w:val="20"/>
                <w:lang w:eastAsia="ru-RU"/>
              </w:rPr>
            </w:pPr>
          </w:p>
          <w:p w14:paraId="7B618855" w14:textId="67B8277A" w:rsidR="00BE6FF3" w:rsidRPr="00D75D06" w:rsidRDefault="00BE6FF3" w:rsidP="00001B8F">
            <w:pPr>
              <w:spacing w:after="0"/>
              <w:ind w:firstLine="709"/>
              <w:jc w:val="both"/>
              <w:rPr>
                <w:rFonts w:ascii="Times New Roman" w:eastAsia="Times New Roman" w:hAnsi="Times New Roman"/>
                <w:sz w:val="20"/>
                <w:szCs w:val="20"/>
                <w:lang w:eastAsia="ru-RU"/>
              </w:rPr>
            </w:pPr>
          </w:p>
          <w:p w14:paraId="1ECF643D" w14:textId="154547BD" w:rsidR="00BE6FF3" w:rsidRPr="00D75D06" w:rsidRDefault="00BE6FF3" w:rsidP="00001B8F">
            <w:pPr>
              <w:spacing w:after="0"/>
              <w:ind w:firstLine="709"/>
              <w:jc w:val="both"/>
              <w:rPr>
                <w:rFonts w:ascii="Times New Roman" w:eastAsia="Times New Roman" w:hAnsi="Times New Roman"/>
                <w:sz w:val="20"/>
                <w:szCs w:val="20"/>
                <w:lang w:eastAsia="ru-RU"/>
              </w:rPr>
            </w:pPr>
          </w:p>
          <w:p w14:paraId="1DDDCD64" w14:textId="611D43DA" w:rsidR="00BE6FF3" w:rsidRPr="00D75D06" w:rsidRDefault="00BE6FF3" w:rsidP="00001B8F">
            <w:pPr>
              <w:spacing w:after="0"/>
              <w:ind w:firstLine="709"/>
              <w:jc w:val="both"/>
              <w:rPr>
                <w:rFonts w:ascii="Times New Roman" w:eastAsia="Times New Roman" w:hAnsi="Times New Roman"/>
                <w:sz w:val="20"/>
                <w:szCs w:val="20"/>
                <w:lang w:eastAsia="ru-RU"/>
              </w:rPr>
            </w:pPr>
          </w:p>
          <w:p w14:paraId="3AC0E9D2" w14:textId="15D6FF26" w:rsidR="00BE6FF3" w:rsidRPr="00D75D06" w:rsidRDefault="00BE6FF3" w:rsidP="00001B8F">
            <w:pPr>
              <w:spacing w:after="0"/>
              <w:ind w:firstLine="709"/>
              <w:jc w:val="both"/>
              <w:rPr>
                <w:rFonts w:ascii="Times New Roman" w:eastAsia="Times New Roman" w:hAnsi="Times New Roman"/>
                <w:sz w:val="20"/>
                <w:szCs w:val="20"/>
                <w:lang w:eastAsia="ru-RU"/>
              </w:rPr>
            </w:pPr>
          </w:p>
          <w:p w14:paraId="740710D2" w14:textId="4E1D3516" w:rsidR="00BE6FF3" w:rsidRPr="00D75D06" w:rsidRDefault="00BE6FF3" w:rsidP="00001B8F">
            <w:pPr>
              <w:spacing w:after="0"/>
              <w:ind w:firstLine="709"/>
              <w:jc w:val="both"/>
              <w:rPr>
                <w:rFonts w:ascii="Times New Roman" w:eastAsia="Times New Roman" w:hAnsi="Times New Roman"/>
                <w:sz w:val="20"/>
                <w:szCs w:val="20"/>
                <w:lang w:eastAsia="ru-RU"/>
              </w:rPr>
            </w:pPr>
          </w:p>
          <w:p w14:paraId="518A5CF1" w14:textId="441C5C1F" w:rsidR="00BE6FF3" w:rsidRPr="00D75D06" w:rsidRDefault="00BE6FF3" w:rsidP="00001B8F">
            <w:pPr>
              <w:spacing w:after="0"/>
              <w:ind w:firstLine="709"/>
              <w:jc w:val="both"/>
              <w:rPr>
                <w:rFonts w:ascii="Times New Roman" w:eastAsia="Times New Roman" w:hAnsi="Times New Roman"/>
                <w:sz w:val="20"/>
                <w:szCs w:val="20"/>
                <w:lang w:eastAsia="ru-RU"/>
              </w:rPr>
            </w:pPr>
          </w:p>
          <w:p w14:paraId="0F06F18C" w14:textId="186D4AFF" w:rsidR="00BE6FF3" w:rsidRPr="00D75D06" w:rsidRDefault="00BE6FF3" w:rsidP="00001B8F">
            <w:pPr>
              <w:spacing w:after="0"/>
              <w:ind w:firstLine="709"/>
              <w:jc w:val="both"/>
              <w:rPr>
                <w:rFonts w:ascii="Times New Roman" w:eastAsia="Times New Roman" w:hAnsi="Times New Roman"/>
                <w:sz w:val="20"/>
                <w:szCs w:val="20"/>
                <w:lang w:eastAsia="ru-RU"/>
              </w:rPr>
            </w:pPr>
          </w:p>
          <w:p w14:paraId="33E2E8E3" w14:textId="230D148C" w:rsidR="00BE6FF3" w:rsidRPr="00D75D06" w:rsidRDefault="00BE6FF3" w:rsidP="00001B8F">
            <w:pPr>
              <w:spacing w:after="0"/>
              <w:ind w:firstLine="709"/>
              <w:jc w:val="both"/>
              <w:rPr>
                <w:rFonts w:ascii="Times New Roman" w:eastAsia="Times New Roman" w:hAnsi="Times New Roman"/>
                <w:sz w:val="20"/>
                <w:szCs w:val="20"/>
                <w:lang w:eastAsia="ru-RU"/>
              </w:rPr>
            </w:pPr>
          </w:p>
          <w:p w14:paraId="47DA0EA8" w14:textId="13712E08" w:rsidR="00BE6FF3" w:rsidRPr="00D75D06" w:rsidRDefault="00BE6FF3" w:rsidP="00001B8F">
            <w:pPr>
              <w:spacing w:after="0"/>
              <w:ind w:firstLine="709"/>
              <w:jc w:val="both"/>
              <w:rPr>
                <w:rFonts w:ascii="Times New Roman" w:eastAsia="Times New Roman" w:hAnsi="Times New Roman"/>
                <w:sz w:val="20"/>
                <w:szCs w:val="20"/>
                <w:lang w:eastAsia="ru-RU"/>
              </w:rPr>
            </w:pPr>
          </w:p>
          <w:p w14:paraId="77FFAB11" w14:textId="265293ED" w:rsidR="00BE6FF3" w:rsidRPr="00D75D06" w:rsidRDefault="00BE6FF3" w:rsidP="00001B8F">
            <w:pPr>
              <w:spacing w:after="0"/>
              <w:ind w:firstLine="709"/>
              <w:jc w:val="both"/>
              <w:rPr>
                <w:rFonts w:ascii="Times New Roman" w:eastAsia="Times New Roman" w:hAnsi="Times New Roman"/>
                <w:sz w:val="20"/>
                <w:szCs w:val="20"/>
                <w:lang w:eastAsia="ru-RU"/>
              </w:rPr>
            </w:pPr>
          </w:p>
          <w:p w14:paraId="4901C28A" w14:textId="639100FF" w:rsidR="00BE6FF3" w:rsidRPr="00D75D06" w:rsidRDefault="00BE6FF3" w:rsidP="00001B8F">
            <w:pPr>
              <w:spacing w:after="0"/>
              <w:ind w:firstLine="709"/>
              <w:jc w:val="both"/>
              <w:rPr>
                <w:rFonts w:ascii="Times New Roman" w:eastAsia="Times New Roman" w:hAnsi="Times New Roman"/>
                <w:sz w:val="20"/>
                <w:szCs w:val="20"/>
                <w:lang w:eastAsia="ru-RU"/>
              </w:rPr>
            </w:pPr>
          </w:p>
          <w:p w14:paraId="4CE020CF" w14:textId="4D578DCC" w:rsidR="00BE6FF3" w:rsidRPr="00D75D06" w:rsidRDefault="00BE6FF3" w:rsidP="00001B8F">
            <w:pPr>
              <w:spacing w:after="0"/>
              <w:ind w:firstLine="709"/>
              <w:jc w:val="both"/>
              <w:rPr>
                <w:rFonts w:ascii="Times New Roman" w:eastAsia="Times New Roman" w:hAnsi="Times New Roman"/>
                <w:sz w:val="20"/>
                <w:szCs w:val="20"/>
                <w:lang w:eastAsia="ru-RU"/>
              </w:rPr>
            </w:pPr>
          </w:p>
          <w:p w14:paraId="32E7BAD4" w14:textId="7EF72A2F" w:rsidR="00BE6FF3" w:rsidRPr="00D75D06" w:rsidRDefault="00BE6FF3" w:rsidP="00001B8F">
            <w:pPr>
              <w:spacing w:after="0"/>
              <w:ind w:firstLine="709"/>
              <w:jc w:val="both"/>
              <w:rPr>
                <w:rFonts w:ascii="Times New Roman" w:eastAsia="Times New Roman" w:hAnsi="Times New Roman"/>
                <w:sz w:val="20"/>
                <w:szCs w:val="20"/>
                <w:lang w:eastAsia="ru-RU"/>
              </w:rPr>
            </w:pPr>
          </w:p>
          <w:p w14:paraId="6B1A3EBD" w14:textId="68E5C7A0" w:rsidR="00BE6FF3" w:rsidRPr="00D75D06" w:rsidRDefault="00BE6FF3" w:rsidP="00001B8F">
            <w:pPr>
              <w:spacing w:after="0"/>
              <w:ind w:firstLine="709"/>
              <w:jc w:val="both"/>
              <w:rPr>
                <w:rFonts w:ascii="Times New Roman" w:eastAsia="Times New Roman" w:hAnsi="Times New Roman"/>
                <w:sz w:val="20"/>
                <w:szCs w:val="20"/>
                <w:lang w:eastAsia="ru-RU"/>
              </w:rPr>
            </w:pPr>
          </w:p>
          <w:p w14:paraId="522845C7" w14:textId="6E09B869" w:rsidR="00BE6FF3" w:rsidRPr="00D75D06" w:rsidRDefault="00BE6FF3" w:rsidP="00001B8F">
            <w:pPr>
              <w:spacing w:after="0"/>
              <w:ind w:firstLine="709"/>
              <w:jc w:val="both"/>
              <w:rPr>
                <w:rFonts w:ascii="Times New Roman" w:eastAsia="Times New Roman" w:hAnsi="Times New Roman"/>
                <w:sz w:val="20"/>
                <w:szCs w:val="20"/>
                <w:lang w:eastAsia="ru-RU"/>
              </w:rPr>
            </w:pPr>
          </w:p>
          <w:p w14:paraId="05F47B2D" w14:textId="0F261789" w:rsidR="00BE6FF3" w:rsidRPr="00D75D06" w:rsidRDefault="00BE6FF3" w:rsidP="00001B8F">
            <w:pPr>
              <w:spacing w:after="0"/>
              <w:ind w:firstLine="709"/>
              <w:jc w:val="both"/>
              <w:rPr>
                <w:rFonts w:ascii="Times New Roman" w:eastAsia="Times New Roman" w:hAnsi="Times New Roman"/>
                <w:sz w:val="20"/>
                <w:szCs w:val="20"/>
                <w:lang w:eastAsia="ru-RU"/>
              </w:rPr>
            </w:pPr>
          </w:p>
          <w:p w14:paraId="4361A05C" w14:textId="1351CF1A" w:rsidR="00BE6FF3" w:rsidRPr="00D75D06" w:rsidRDefault="00BE6FF3" w:rsidP="00001B8F">
            <w:pPr>
              <w:spacing w:after="0"/>
              <w:ind w:firstLine="709"/>
              <w:jc w:val="both"/>
              <w:rPr>
                <w:rFonts w:ascii="Times New Roman" w:eastAsia="Times New Roman" w:hAnsi="Times New Roman"/>
                <w:sz w:val="20"/>
                <w:szCs w:val="20"/>
                <w:lang w:eastAsia="ru-RU"/>
              </w:rPr>
            </w:pPr>
          </w:p>
          <w:p w14:paraId="4482DE94" w14:textId="6BA1AE34" w:rsidR="00BE6FF3" w:rsidRPr="00D75D06" w:rsidRDefault="00BE6FF3" w:rsidP="00001B8F">
            <w:pPr>
              <w:spacing w:after="0"/>
              <w:ind w:firstLine="709"/>
              <w:jc w:val="both"/>
              <w:rPr>
                <w:rFonts w:ascii="Times New Roman" w:eastAsia="Times New Roman" w:hAnsi="Times New Roman"/>
                <w:sz w:val="20"/>
                <w:szCs w:val="20"/>
                <w:lang w:eastAsia="ru-RU"/>
              </w:rPr>
            </w:pPr>
          </w:p>
          <w:p w14:paraId="34A4E3F2" w14:textId="34C999D9" w:rsidR="00BE6FF3" w:rsidRPr="00D75D06" w:rsidRDefault="00BE6FF3" w:rsidP="00001B8F">
            <w:pPr>
              <w:spacing w:after="0"/>
              <w:ind w:firstLine="709"/>
              <w:jc w:val="both"/>
              <w:rPr>
                <w:rFonts w:ascii="Times New Roman" w:eastAsia="Times New Roman" w:hAnsi="Times New Roman"/>
                <w:sz w:val="20"/>
                <w:szCs w:val="20"/>
                <w:lang w:eastAsia="ru-RU"/>
              </w:rPr>
            </w:pPr>
          </w:p>
          <w:p w14:paraId="351FF8FE" w14:textId="269FF5FA" w:rsidR="00BE6FF3" w:rsidRPr="00D75D06" w:rsidRDefault="00BE6FF3" w:rsidP="00001B8F">
            <w:pPr>
              <w:spacing w:after="0"/>
              <w:ind w:firstLine="709"/>
              <w:jc w:val="both"/>
              <w:rPr>
                <w:rFonts w:ascii="Times New Roman" w:eastAsia="Times New Roman" w:hAnsi="Times New Roman"/>
                <w:sz w:val="20"/>
                <w:szCs w:val="20"/>
                <w:lang w:eastAsia="ru-RU"/>
              </w:rPr>
            </w:pPr>
          </w:p>
          <w:p w14:paraId="61AC3928" w14:textId="27199C5C" w:rsidR="00BE6FF3" w:rsidRPr="00D75D06" w:rsidRDefault="00BE6FF3" w:rsidP="00001B8F">
            <w:pPr>
              <w:spacing w:after="0"/>
              <w:ind w:firstLine="709"/>
              <w:jc w:val="both"/>
              <w:rPr>
                <w:rFonts w:ascii="Times New Roman" w:eastAsia="Times New Roman" w:hAnsi="Times New Roman"/>
                <w:sz w:val="20"/>
                <w:szCs w:val="20"/>
                <w:lang w:eastAsia="ru-RU"/>
              </w:rPr>
            </w:pPr>
          </w:p>
          <w:p w14:paraId="1C902D52" w14:textId="62276998" w:rsidR="00BE6FF3" w:rsidRPr="00D75D06" w:rsidRDefault="00BE6FF3" w:rsidP="00001B8F">
            <w:pPr>
              <w:spacing w:after="0"/>
              <w:ind w:firstLine="709"/>
              <w:jc w:val="both"/>
              <w:rPr>
                <w:rFonts w:ascii="Times New Roman" w:eastAsia="Times New Roman" w:hAnsi="Times New Roman"/>
                <w:sz w:val="20"/>
                <w:szCs w:val="20"/>
                <w:lang w:eastAsia="ru-RU"/>
              </w:rPr>
            </w:pPr>
          </w:p>
          <w:p w14:paraId="1D0ADF03" w14:textId="451A340E" w:rsidR="00BE6FF3" w:rsidRPr="00D75D06" w:rsidRDefault="00BE6FF3" w:rsidP="00001B8F">
            <w:pPr>
              <w:spacing w:after="0"/>
              <w:ind w:firstLine="709"/>
              <w:jc w:val="both"/>
              <w:rPr>
                <w:rFonts w:ascii="Times New Roman" w:eastAsia="Times New Roman" w:hAnsi="Times New Roman"/>
                <w:sz w:val="20"/>
                <w:szCs w:val="20"/>
                <w:lang w:eastAsia="ru-RU"/>
              </w:rPr>
            </w:pPr>
          </w:p>
          <w:p w14:paraId="194BDF3F" w14:textId="0EC0256B" w:rsidR="00BE6FF3" w:rsidRPr="00D75D06" w:rsidRDefault="00BE6FF3" w:rsidP="00001B8F">
            <w:pPr>
              <w:spacing w:after="0"/>
              <w:ind w:firstLine="709"/>
              <w:jc w:val="both"/>
              <w:rPr>
                <w:rFonts w:ascii="Times New Roman" w:eastAsia="Times New Roman" w:hAnsi="Times New Roman"/>
                <w:sz w:val="20"/>
                <w:szCs w:val="20"/>
                <w:lang w:eastAsia="ru-RU"/>
              </w:rPr>
            </w:pPr>
          </w:p>
          <w:p w14:paraId="7C682FD1" w14:textId="43FF5CBC" w:rsidR="00BE6FF3" w:rsidRPr="00D75D06" w:rsidRDefault="00BE6FF3" w:rsidP="00001B8F">
            <w:pPr>
              <w:spacing w:after="0"/>
              <w:ind w:firstLine="709"/>
              <w:jc w:val="both"/>
              <w:rPr>
                <w:rFonts w:ascii="Times New Roman" w:eastAsia="Times New Roman" w:hAnsi="Times New Roman"/>
                <w:sz w:val="20"/>
                <w:szCs w:val="20"/>
                <w:lang w:eastAsia="ru-RU"/>
              </w:rPr>
            </w:pPr>
          </w:p>
          <w:p w14:paraId="36958338" w14:textId="20D7DCE7" w:rsidR="00BE6FF3" w:rsidRPr="00D75D06" w:rsidRDefault="00BE6FF3" w:rsidP="00001B8F">
            <w:pPr>
              <w:spacing w:after="0"/>
              <w:ind w:firstLine="709"/>
              <w:jc w:val="both"/>
              <w:rPr>
                <w:rFonts w:ascii="Times New Roman" w:eastAsia="Times New Roman" w:hAnsi="Times New Roman"/>
                <w:sz w:val="20"/>
                <w:szCs w:val="20"/>
                <w:lang w:eastAsia="ru-RU"/>
              </w:rPr>
            </w:pPr>
          </w:p>
          <w:p w14:paraId="1442506E" w14:textId="4F143C84" w:rsidR="00BE6FF3" w:rsidRPr="00D75D06" w:rsidRDefault="00BE6FF3" w:rsidP="00001B8F">
            <w:pPr>
              <w:spacing w:after="0"/>
              <w:ind w:firstLine="709"/>
              <w:jc w:val="both"/>
              <w:rPr>
                <w:rFonts w:ascii="Times New Roman" w:eastAsia="Times New Roman" w:hAnsi="Times New Roman"/>
                <w:sz w:val="20"/>
                <w:szCs w:val="20"/>
                <w:lang w:eastAsia="ru-RU"/>
              </w:rPr>
            </w:pPr>
          </w:p>
          <w:p w14:paraId="56626267" w14:textId="1765EA14" w:rsidR="00BE6FF3" w:rsidRPr="00D75D06" w:rsidRDefault="00BE6FF3" w:rsidP="00001B8F">
            <w:pPr>
              <w:spacing w:after="0"/>
              <w:ind w:firstLine="709"/>
              <w:jc w:val="both"/>
              <w:rPr>
                <w:rFonts w:ascii="Times New Roman" w:eastAsia="Times New Roman" w:hAnsi="Times New Roman"/>
                <w:sz w:val="20"/>
                <w:szCs w:val="20"/>
                <w:lang w:eastAsia="ru-RU"/>
              </w:rPr>
            </w:pPr>
          </w:p>
          <w:p w14:paraId="3BD1C0E1" w14:textId="78E159BE" w:rsidR="00BE6FF3" w:rsidRPr="00D75D06" w:rsidRDefault="00BE6FF3" w:rsidP="00001B8F">
            <w:pPr>
              <w:spacing w:after="0"/>
              <w:ind w:firstLine="709"/>
              <w:jc w:val="both"/>
              <w:rPr>
                <w:rFonts w:ascii="Times New Roman" w:eastAsia="Times New Roman" w:hAnsi="Times New Roman"/>
                <w:sz w:val="20"/>
                <w:szCs w:val="20"/>
                <w:lang w:eastAsia="ru-RU"/>
              </w:rPr>
            </w:pPr>
          </w:p>
          <w:p w14:paraId="783CBE56" w14:textId="4D5EF43C" w:rsidR="00BE6FF3" w:rsidRPr="00D75D06" w:rsidRDefault="00BE6FF3" w:rsidP="00001B8F">
            <w:pPr>
              <w:spacing w:after="0"/>
              <w:ind w:firstLine="709"/>
              <w:jc w:val="both"/>
              <w:rPr>
                <w:rFonts w:ascii="Times New Roman" w:eastAsia="Times New Roman" w:hAnsi="Times New Roman"/>
                <w:sz w:val="20"/>
                <w:szCs w:val="20"/>
                <w:lang w:eastAsia="ru-RU"/>
              </w:rPr>
            </w:pPr>
          </w:p>
          <w:p w14:paraId="4ECC798A" w14:textId="155F7183" w:rsidR="00BE6FF3" w:rsidRPr="00D75D06" w:rsidRDefault="00BE6FF3" w:rsidP="00001B8F">
            <w:pPr>
              <w:spacing w:after="0"/>
              <w:ind w:firstLine="709"/>
              <w:jc w:val="both"/>
              <w:rPr>
                <w:rFonts w:ascii="Times New Roman" w:eastAsia="Times New Roman" w:hAnsi="Times New Roman"/>
                <w:sz w:val="20"/>
                <w:szCs w:val="20"/>
                <w:lang w:eastAsia="ru-RU"/>
              </w:rPr>
            </w:pPr>
          </w:p>
          <w:p w14:paraId="099261EB" w14:textId="4FC3381B" w:rsidR="00BE6FF3" w:rsidRPr="00D75D06" w:rsidRDefault="00BE6FF3" w:rsidP="00001B8F">
            <w:pPr>
              <w:spacing w:after="0"/>
              <w:ind w:firstLine="709"/>
              <w:jc w:val="both"/>
              <w:rPr>
                <w:rFonts w:ascii="Times New Roman" w:eastAsia="Times New Roman" w:hAnsi="Times New Roman"/>
                <w:sz w:val="20"/>
                <w:szCs w:val="20"/>
                <w:lang w:eastAsia="ru-RU"/>
              </w:rPr>
            </w:pPr>
          </w:p>
          <w:p w14:paraId="0F4C4572" w14:textId="7C10CD86" w:rsidR="00BE6FF3" w:rsidRPr="00D75D06" w:rsidRDefault="00BE6FF3" w:rsidP="00001B8F">
            <w:pPr>
              <w:spacing w:after="0"/>
              <w:ind w:firstLine="709"/>
              <w:jc w:val="both"/>
              <w:rPr>
                <w:rFonts w:ascii="Times New Roman" w:eastAsia="Times New Roman" w:hAnsi="Times New Roman"/>
                <w:sz w:val="20"/>
                <w:szCs w:val="20"/>
                <w:lang w:eastAsia="ru-RU"/>
              </w:rPr>
            </w:pPr>
          </w:p>
          <w:p w14:paraId="2BA986D7" w14:textId="21A6B502" w:rsidR="00BE6FF3" w:rsidRPr="00D75D06" w:rsidRDefault="00BE6FF3" w:rsidP="00001B8F">
            <w:pPr>
              <w:spacing w:after="0"/>
              <w:ind w:firstLine="709"/>
              <w:jc w:val="both"/>
              <w:rPr>
                <w:rFonts w:ascii="Times New Roman" w:eastAsia="Times New Roman" w:hAnsi="Times New Roman"/>
                <w:sz w:val="20"/>
                <w:szCs w:val="20"/>
                <w:lang w:eastAsia="ru-RU"/>
              </w:rPr>
            </w:pPr>
          </w:p>
          <w:p w14:paraId="137ACB78" w14:textId="68DC87D8" w:rsidR="00BE6FF3" w:rsidRPr="00D75D06" w:rsidRDefault="00BE6FF3" w:rsidP="00001B8F">
            <w:pPr>
              <w:spacing w:after="0"/>
              <w:ind w:firstLine="709"/>
              <w:jc w:val="both"/>
              <w:rPr>
                <w:rFonts w:ascii="Times New Roman" w:eastAsia="Times New Roman" w:hAnsi="Times New Roman"/>
                <w:sz w:val="20"/>
                <w:szCs w:val="20"/>
                <w:lang w:eastAsia="ru-RU"/>
              </w:rPr>
            </w:pPr>
          </w:p>
          <w:p w14:paraId="6F544DB8" w14:textId="10368D66" w:rsidR="00BE6FF3" w:rsidRPr="00D75D06" w:rsidRDefault="00BE6FF3" w:rsidP="00001B8F">
            <w:pPr>
              <w:spacing w:after="0"/>
              <w:ind w:firstLine="709"/>
              <w:jc w:val="both"/>
              <w:rPr>
                <w:rFonts w:ascii="Times New Roman" w:eastAsia="Times New Roman" w:hAnsi="Times New Roman"/>
                <w:sz w:val="20"/>
                <w:szCs w:val="20"/>
                <w:lang w:eastAsia="ru-RU"/>
              </w:rPr>
            </w:pPr>
          </w:p>
          <w:p w14:paraId="17DB37C8" w14:textId="4FF7B033" w:rsidR="00BE6FF3" w:rsidRPr="00D75D06" w:rsidRDefault="00BE6FF3" w:rsidP="00001B8F">
            <w:pPr>
              <w:spacing w:after="0"/>
              <w:ind w:firstLine="709"/>
              <w:jc w:val="both"/>
              <w:rPr>
                <w:rFonts w:ascii="Times New Roman" w:eastAsia="Times New Roman" w:hAnsi="Times New Roman"/>
                <w:sz w:val="20"/>
                <w:szCs w:val="20"/>
                <w:lang w:eastAsia="ru-RU"/>
              </w:rPr>
            </w:pPr>
          </w:p>
          <w:p w14:paraId="6C2F655F" w14:textId="7150ED56" w:rsidR="00BE6FF3" w:rsidRPr="00D75D06" w:rsidRDefault="00BE6FF3" w:rsidP="00001B8F">
            <w:pPr>
              <w:spacing w:after="0"/>
              <w:ind w:firstLine="709"/>
              <w:jc w:val="both"/>
              <w:rPr>
                <w:rFonts w:ascii="Times New Roman" w:eastAsia="Times New Roman" w:hAnsi="Times New Roman"/>
                <w:sz w:val="20"/>
                <w:szCs w:val="20"/>
                <w:lang w:eastAsia="ru-RU"/>
              </w:rPr>
            </w:pPr>
          </w:p>
          <w:p w14:paraId="48ADF7F3" w14:textId="550DFAEB" w:rsidR="00BE6FF3" w:rsidRPr="00D75D06" w:rsidRDefault="00BE6FF3" w:rsidP="00001B8F">
            <w:pPr>
              <w:spacing w:after="0"/>
              <w:ind w:firstLine="709"/>
              <w:jc w:val="both"/>
              <w:rPr>
                <w:rFonts w:ascii="Times New Roman" w:eastAsia="Times New Roman" w:hAnsi="Times New Roman"/>
                <w:sz w:val="20"/>
                <w:szCs w:val="20"/>
                <w:lang w:eastAsia="ru-RU"/>
              </w:rPr>
            </w:pPr>
          </w:p>
          <w:p w14:paraId="145FFAD1" w14:textId="4125D78D" w:rsidR="00BE6FF3" w:rsidRPr="00D75D06" w:rsidRDefault="00BE6FF3" w:rsidP="00001B8F">
            <w:pPr>
              <w:spacing w:after="0"/>
              <w:ind w:firstLine="709"/>
              <w:jc w:val="both"/>
              <w:rPr>
                <w:rFonts w:ascii="Times New Roman" w:eastAsia="Times New Roman" w:hAnsi="Times New Roman"/>
                <w:sz w:val="20"/>
                <w:szCs w:val="20"/>
                <w:lang w:eastAsia="ru-RU"/>
              </w:rPr>
            </w:pPr>
          </w:p>
          <w:p w14:paraId="63CB1BD4" w14:textId="01F78B88" w:rsidR="00BE6FF3" w:rsidRPr="00D75D06" w:rsidRDefault="00BE6FF3" w:rsidP="00001B8F">
            <w:pPr>
              <w:spacing w:after="0"/>
              <w:ind w:firstLine="709"/>
              <w:jc w:val="both"/>
              <w:rPr>
                <w:rFonts w:ascii="Times New Roman" w:eastAsia="Times New Roman" w:hAnsi="Times New Roman"/>
                <w:sz w:val="20"/>
                <w:szCs w:val="20"/>
                <w:lang w:eastAsia="ru-RU"/>
              </w:rPr>
            </w:pPr>
          </w:p>
          <w:p w14:paraId="10B08905" w14:textId="5F854987" w:rsidR="00BE6FF3" w:rsidRPr="00D75D06" w:rsidRDefault="00BE6FF3" w:rsidP="00001B8F">
            <w:pPr>
              <w:spacing w:after="0"/>
              <w:ind w:firstLine="709"/>
              <w:jc w:val="both"/>
              <w:rPr>
                <w:rFonts w:ascii="Times New Roman" w:eastAsia="Times New Roman" w:hAnsi="Times New Roman"/>
                <w:sz w:val="20"/>
                <w:szCs w:val="20"/>
                <w:lang w:eastAsia="ru-RU"/>
              </w:rPr>
            </w:pPr>
          </w:p>
          <w:p w14:paraId="1762A02E" w14:textId="3DA7B9E9" w:rsidR="00BE6FF3" w:rsidRPr="00D75D06" w:rsidRDefault="00BE6FF3" w:rsidP="00001B8F">
            <w:pPr>
              <w:spacing w:after="0"/>
              <w:ind w:firstLine="709"/>
              <w:jc w:val="both"/>
              <w:rPr>
                <w:rFonts w:ascii="Times New Roman" w:eastAsia="Times New Roman" w:hAnsi="Times New Roman"/>
                <w:sz w:val="20"/>
                <w:szCs w:val="20"/>
                <w:lang w:eastAsia="ru-RU"/>
              </w:rPr>
            </w:pPr>
          </w:p>
          <w:p w14:paraId="6693F822" w14:textId="55A31E0C" w:rsidR="00BE6FF3" w:rsidRPr="00D75D06" w:rsidRDefault="00BE6FF3" w:rsidP="00001B8F">
            <w:pPr>
              <w:spacing w:after="0"/>
              <w:ind w:firstLine="709"/>
              <w:jc w:val="both"/>
              <w:rPr>
                <w:rFonts w:ascii="Times New Roman" w:eastAsia="Times New Roman" w:hAnsi="Times New Roman"/>
                <w:sz w:val="20"/>
                <w:szCs w:val="20"/>
                <w:lang w:eastAsia="ru-RU"/>
              </w:rPr>
            </w:pPr>
          </w:p>
          <w:p w14:paraId="6DC48933" w14:textId="27D05760" w:rsidR="00BE6FF3" w:rsidRPr="00D75D06" w:rsidRDefault="00BE6FF3" w:rsidP="00001B8F">
            <w:pPr>
              <w:spacing w:after="0"/>
              <w:ind w:firstLine="709"/>
              <w:jc w:val="both"/>
              <w:rPr>
                <w:rFonts w:ascii="Times New Roman" w:eastAsia="Times New Roman" w:hAnsi="Times New Roman"/>
                <w:sz w:val="20"/>
                <w:szCs w:val="20"/>
                <w:lang w:eastAsia="ru-RU"/>
              </w:rPr>
            </w:pPr>
          </w:p>
          <w:p w14:paraId="7EB4BC70" w14:textId="76AE0839" w:rsidR="00BE6FF3" w:rsidRPr="00D75D06" w:rsidRDefault="00BE6FF3" w:rsidP="00001B8F">
            <w:pPr>
              <w:spacing w:after="0"/>
              <w:ind w:firstLine="709"/>
              <w:jc w:val="both"/>
              <w:rPr>
                <w:rFonts w:ascii="Times New Roman" w:eastAsia="Times New Roman" w:hAnsi="Times New Roman"/>
                <w:sz w:val="20"/>
                <w:szCs w:val="20"/>
                <w:lang w:eastAsia="ru-RU"/>
              </w:rPr>
            </w:pPr>
          </w:p>
          <w:p w14:paraId="0D7E7682" w14:textId="4795202F" w:rsidR="00BE6FF3" w:rsidRPr="00D75D06" w:rsidRDefault="00BE6FF3" w:rsidP="00001B8F">
            <w:pPr>
              <w:spacing w:after="0"/>
              <w:ind w:firstLine="709"/>
              <w:jc w:val="both"/>
              <w:rPr>
                <w:rFonts w:ascii="Times New Roman" w:eastAsia="Times New Roman" w:hAnsi="Times New Roman"/>
                <w:sz w:val="20"/>
                <w:szCs w:val="20"/>
                <w:lang w:eastAsia="ru-RU"/>
              </w:rPr>
            </w:pPr>
          </w:p>
          <w:p w14:paraId="3F008570" w14:textId="120BF5C7" w:rsidR="00BE6FF3" w:rsidRPr="00D75D06" w:rsidRDefault="00BE6FF3" w:rsidP="00001B8F">
            <w:pPr>
              <w:spacing w:after="0"/>
              <w:ind w:firstLine="709"/>
              <w:jc w:val="both"/>
              <w:rPr>
                <w:rFonts w:ascii="Times New Roman" w:eastAsia="Times New Roman" w:hAnsi="Times New Roman"/>
                <w:sz w:val="20"/>
                <w:szCs w:val="20"/>
                <w:lang w:eastAsia="ru-RU"/>
              </w:rPr>
            </w:pPr>
          </w:p>
          <w:p w14:paraId="6FE08FD5" w14:textId="14FAD598" w:rsidR="00BE6FF3" w:rsidRPr="00D75D06" w:rsidRDefault="00BE6FF3" w:rsidP="00001B8F">
            <w:pPr>
              <w:spacing w:after="0"/>
              <w:ind w:firstLine="709"/>
              <w:jc w:val="both"/>
              <w:rPr>
                <w:rFonts w:ascii="Times New Roman" w:eastAsia="Times New Roman" w:hAnsi="Times New Roman"/>
                <w:sz w:val="20"/>
                <w:szCs w:val="20"/>
                <w:lang w:eastAsia="ru-RU"/>
              </w:rPr>
            </w:pPr>
          </w:p>
          <w:p w14:paraId="75E0DB64" w14:textId="4E4D8DDA" w:rsidR="00BE6FF3" w:rsidRPr="00D75D06" w:rsidRDefault="00BE6FF3" w:rsidP="00001B8F">
            <w:pPr>
              <w:spacing w:after="0"/>
              <w:ind w:firstLine="709"/>
              <w:jc w:val="both"/>
              <w:rPr>
                <w:rFonts w:ascii="Times New Roman" w:eastAsia="Times New Roman" w:hAnsi="Times New Roman"/>
                <w:sz w:val="20"/>
                <w:szCs w:val="20"/>
                <w:lang w:eastAsia="ru-RU"/>
              </w:rPr>
            </w:pPr>
          </w:p>
          <w:p w14:paraId="1047CE39" w14:textId="2DBF1502" w:rsidR="00BE6FF3" w:rsidRPr="00D75D06" w:rsidRDefault="00BE6FF3" w:rsidP="00001B8F">
            <w:pPr>
              <w:spacing w:after="0"/>
              <w:ind w:firstLine="709"/>
              <w:jc w:val="both"/>
              <w:rPr>
                <w:rFonts w:ascii="Times New Roman" w:eastAsia="Times New Roman" w:hAnsi="Times New Roman"/>
                <w:sz w:val="20"/>
                <w:szCs w:val="20"/>
                <w:lang w:eastAsia="ru-RU"/>
              </w:rPr>
            </w:pPr>
          </w:p>
          <w:p w14:paraId="1695BF54" w14:textId="09D9A594" w:rsidR="00BE6FF3" w:rsidRPr="00D75D06" w:rsidRDefault="00BE6FF3" w:rsidP="00001B8F">
            <w:pPr>
              <w:spacing w:after="0"/>
              <w:ind w:firstLine="709"/>
              <w:jc w:val="both"/>
              <w:rPr>
                <w:rFonts w:ascii="Times New Roman" w:eastAsia="Times New Roman" w:hAnsi="Times New Roman"/>
                <w:sz w:val="20"/>
                <w:szCs w:val="20"/>
                <w:lang w:eastAsia="ru-RU"/>
              </w:rPr>
            </w:pPr>
          </w:p>
          <w:p w14:paraId="7DB1CABF" w14:textId="28BBF321" w:rsidR="00BE6FF3" w:rsidRPr="00D75D06" w:rsidRDefault="00BE6FF3" w:rsidP="00001B8F">
            <w:pPr>
              <w:spacing w:after="0"/>
              <w:ind w:firstLine="709"/>
              <w:jc w:val="both"/>
              <w:rPr>
                <w:rFonts w:ascii="Times New Roman" w:eastAsia="Times New Roman" w:hAnsi="Times New Roman"/>
                <w:sz w:val="20"/>
                <w:szCs w:val="20"/>
                <w:lang w:eastAsia="ru-RU"/>
              </w:rPr>
            </w:pPr>
          </w:p>
          <w:p w14:paraId="4D6B08A3" w14:textId="1E373247" w:rsidR="00BE6FF3" w:rsidRPr="00D75D06" w:rsidRDefault="00BE6FF3" w:rsidP="00001B8F">
            <w:pPr>
              <w:spacing w:after="0"/>
              <w:ind w:firstLine="709"/>
              <w:jc w:val="both"/>
              <w:rPr>
                <w:rFonts w:ascii="Times New Roman" w:eastAsia="Times New Roman" w:hAnsi="Times New Roman"/>
                <w:sz w:val="20"/>
                <w:szCs w:val="20"/>
                <w:lang w:eastAsia="ru-RU"/>
              </w:rPr>
            </w:pPr>
          </w:p>
          <w:p w14:paraId="46909832" w14:textId="342B9E2A" w:rsidR="00BE6FF3" w:rsidRPr="00D75D06" w:rsidRDefault="00BE6FF3" w:rsidP="00001B8F">
            <w:pPr>
              <w:spacing w:after="0"/>
              <w:ind w:firstLine="709"/>
              <w:jc w:val="both"/>
              <w:rPr>
                <w:rFonts w:ascii="Times New Roman" w:eastAsia="Times New Roman" w:hAnsi="Times New Roman"/>
                <w:sz w:val="20"/>
                <w:szCs w:val="20"/>
                <w:lang w:eastAsia="ru-RU"/>
              </w:rPr>
            </w:pPr>
          </w:p>
          <w:p w14:paraId="085F8F99" w14:textId="551487FE" w:rsidR="00BE6FF3" w:rsidRPr="00D75D06" w:rsidRDefault="00BE6FF3" w:rsidP="00001B8F">
            <w:pPr>
              <w:spacing w:after="0"/>
              <w:ind w:firstLine="709"/>
              <w:jc w:val="both"/>
              <w:rPr>
                <w:rFonts w:ascii="Times New Roman" w:eastAsia="Times New Roman" w:hAnsi="Times New Roman"/>
                <w:sz w:val="20"/>
                <w:szCs w:val="20"/>
                <w:lang w:eastAsia="ru-RU"/>
              </w:rPr>
            </w:pPr>
          </w:p>
          <w:p w14:paraId="0FB209F2" w14:textId="3C344741" w:rsidR="00BE6FF3" w:rsidRPr="00D75D06" w:rsidRDefault="00BE6FF3" w:rsidP="00001B8F">
            <w:pPr>
              <w:spacing w:after="0"/>
              <w:ind w:firstLine="709"/>
              <w:jc w:val="both"/>
              <w:rPr>
                <w:rFonts w:ascii="Times New Roman" w:eastAsia="Times New Roman" w:hAnsi="Times New Roman"/>
                <w:sz w:val="20"/>
                <w:szCs w:val="20"/>
                <w:lang w:eastAsia="ru-RU"/>
              </w:rPr>
            </w:pPr>
          </w:p>
          <w:p w14:paraId="3C9E6740" w14:textId="23EBC58A" w:rsidR="00BE6FF3" w:rsidRPr="00D75D06" w:rsidRDefault="00BE6FF3" w:rsidP="00001B8F">
            <w:pPr>
              <w:spacing w:after="0"/>
              <w:ind w:firstLine="709"/>
              <w:jc w:val="both"/>
              <w:rPr>
                <w:rFonts w:ascii="Times New Roman" w:eastAsia="Times New Roman" w:hAnsi="Times New Roman"/>
                <w:sz w:val="20"/>
                <w:szCs w:val="20"/>
                <w:lang w:eastAsia="ru-RU"/>
              </w:rPr>
            </w:pPr>
          </w:p>
          <w:p w14:paraId="2705F6F5" w14:textId="2ADFD4D8" w:rsidR="00BE6FF3" w:rsidRPr="00D75D06" w:rsidRDefault="00BE6FF3" w:rsidP="00001B8F">
            <w:pPr>
              <w:spacing w:after="0"/>
              <w:ind w:firstLine="709"/>
              <w:jc w:val="both"/>
              <w:rPr>
                <w:rFonts w:ascii="Times New Roman" w:eastAsia="Times New Roman" w:hAnsi="Times New Roman"/>
                <w:sz w:val="20"/>
                <w:szCs w:val="20"/>
                <w:lang w:eastAsia="ru-RU"/>
              </w:rPr>
            </w:pPr>
          </w:p>
          <w:p w14:paraId="67F53304" w14:textId="44B30468" w:rsidR="00BE6FF3" w:rsidRPr="00D75D06" w:rsidRDefault="00BE6FF3" w:rsidP="00001B8F">
            <w:pPr>
              <w:spacing w:after="0"/>
              <w:ind w:firstLine="709"/>
              <w:jc w:val="both"/>
              <w:rPr>
                <w:rFonts w:ascii="Times New Roman" w:eastAsia="Times New Roman" w:hAnsi="Times New Roman"/>
                <w:sz w:val="20"/>
                <w:szCs w:val="20"/>
                <w:lang w:eastAsia="ru-RU"/>
              </w:rPr>
            </w:pPr>
          </w:p>
          <w:p w14:paraId="22BCEF76" w14:textId="453B4800" w:rsidR="00BE6FF3" w:rsidRPr="00D75D06" w:rsidRDefault="00BE6FF3" w:rsidP="00001B8F">
            <w:pPr>
              <w:spacing w:after="0"/>
              <w:ind w:firstLine="709"/>
              <w:jc w:val="both"/>
              <w:rPr>
                <w:rFonts w:ascii="Times New Roman" w:eastAsia="Times New Roman" w:hAnsi="Times New Roman"/>
                <w:sz w:val="20"/>
                <w:szCs w:val="20"/>
                <w:lang w:eastAsia="ru-RU"/>
              </w:rPr>
            </w:pPr>
          </w:p>
          <w:p w14:paraId="0E460271" w14:textId="2ED865BE" w:rsidR="00BE6FF3" w:rsidRPr="00D75D06" w:rsidRDefault="00BE6FF3" w:rsidP="00001B8F">
            <w:pPr>
              <w:spacing w:after="0"/>
              <w:ind w:firstLine="709"/>
              <w:jc w:val="both"/>
              <w:rPr>
                <w:rFonts w:ascii="Times New Roman" w:eastAsia="Times New Roman" w:hAnsi="Times New Roman"/>
                <w:sz w:val="20"/>
                <w:szCs w:val="20"/>
                <w:lang w:eastAsia="ru-RU"/>
              </w:rPr>
            </w:pPr>
          </w:p>
          <w:p w14:paraId="3EC408CF" w14:textId="0192BE6D" w:rsidR="00BE6FF3" w:rsidRPr="00D75D06" w:rsidRDefault="00BE6FF3" w:rsidP="00001B8F">
            <w:pPr>
              <w:spacing w:after="0"/>
              <w:ind w:firstLine="709"/>
              <w:jc w:val="both"/>
              <w:rPr>
                <w:rFonts w:ascii="Times New Roman" w:eastAsia="Times New Roman" w:hAnsi="Times New Roman"/>
                <w:sz w:val="20"/>
                <w:szCs w:val="20"/>
                <w:lang w:eastAsia="ru-RU"/>
              </w:rPr>
            </w:pPr>
          </w:p>
          <w:p w14:paraId="75A00B2D" w14:textId="17D9A44E" w:rsidR="00BE6FF3" w:rsidRPr="00D75D06" w:rsidRDefault="00BE6FF3" w:rsidP="00001B8F">
            <w:pPr>
              <w:spacing w:after="0"/>
              <w:ind w:firstLine="709"/>
              <w:jc w:val="both"/>
              <w:rPr>
                <w:rFonts w:ascii="Times New Roman" w:eastAsia="Times New Roman" w:hAnsi="Times New Roman"/>
                <w:sz w:val="20"/>
                <w:szCs w:val="20"/>
                <w:lang w:eastAsia="ru-RU"/>
              </w:rPr>
            </w:pPr>
          </w:p>
          <w:p w14:paraId="1380F305" w14:textId="54F7C083" w:rsidR="00BE6FF3" w:rsidRPr="00D75D06" w:rsidRDefault="00BE6FF3" w:rsidP="00001B8F">
            <w:pPr>
              <w:spacing w:after="0"/>
              <w:ind w:firstLine="709"/>
              <w:jc w:val="both"/>
              <w:rPr>
                <w:rFonts w:ascii="Times New Roman" w:eastAsia="Times New Roman" w:hAnsi="Times New Roman"/>
                <w:sz w:val="20"/>
                <w:szCs w:val="20"/>
                <w:lang w:eastAsia="ru-RU"/>
              </w:rPr>
            </w:pPr>
          </w:p>
          <w:p w14:paraId="3FA1362F" w14:textId="26A885B0" w:rsidR="00BE6FF3" w:rsidRPr="00D75D06" w:rsidRDefault="00BE6FF3" w:rsidP="00001B8F">
            <w:pPr>
              <w:spacing w:after="0"/>
              <w:ind w:firstLine="709"/>
              <w:jc w:val="both"/>
              <w:rPr>
                <w:rFonts w:ascii="Times New Roman" w:eastAsia="Times New Roman" w:hAnsi="Times New Roman"/>
                <w:sz w:val="20"/>
                <w:szCs w:val="20"/>
                <w:lang w:eastAsia="ru-RU"/>
              </w:rPr>
            </w:pPr>
          </w:p>
          <w:p w14:paraId="2A1D77E5" w14:textId="478D668E" w:rsidR="00BE6FF3" w:rsidRPr="00D75D06" w:rsidRDefault="00BE6FF3" w:rsidP="00001B8F">
            <w:pPr>
              <w:spacing w:after="0"/>
              <w:ind w:firstLine="709"/>
              <w:jc w:val="both"/>
              <w:rPr>
                <w:rFonts w:ascii="Times New Roman" w:eastAsia="Times New Roman" w:hAnsi="Times New Roman"/>
                <w:sz w:val="20"/>
                <w:szCs w:val="20"/>
                <w:lang w:eastAsia="ru-RU"/>
              </w:rPr>
            </w:pPr>
          </w:p>
          <w:p w14:paraId="16A431AD" w14:textId="34127664" w:rsidR="00BE6FF3" w:rsidRPr="00D75D06" w:rsidRDefault="00BE6FF3" w:rsidP="00001B8F">
            <w:pPr>
              <w:spacing w:after="0"/>
              <w:ind w:firstLine="709"/>
              <w:jc w:val="both"/>
              <w:rPr>
                <w:rFonts w:ascii="Times New Roman" w:eastAsia="Times New Roman" w:hAnsi="Times New Roman"/>
                <w:sz w:val="20"/>
                <w:szCs w:val="20"/>
                <w:lang w:eastAsia="ru-RU"/>
              </w:rPr>
            </w:pPr>
          </w:p>
          <w:p w14:paraId="4354AB2D" w14:textId="2237B6D0" w:rsidR="00BE6FF3" w:rsidRPr="00D75D06" w:rsidRDefault="00BE6FF3" w:rsidP="00001B8F">
            <w:pPr>
              <w:spacing w:after="0"/>
              <w:ind w:firstLine="709"/>
              <w:jc w:val="both"/>
              <w:rPr>
                <w:rFonts w:ascii="Times New Roman" w:eastAsia="Times New Roman" w:hAnsi="Times New Roman"/>
                <w:sz w:val="20"/>
                <w:szCs w:val="20"/>
                <w:lang w:eastAsia="ru-RU"/>
              </w:rPr>
            </w:pPr>
          </w:p>
          <w:p w14:paraId="4E6D1EC1" w14:textId="4B41C01C" w:rsidR="00BE6FF3" w:rsidRPr="00D75D06" w:rsidRDefault="00BE6FF3" w:rsidP="00001B8F">
            <w:pPr>
              <w:spacing w:after="0"/>
              <w:ind w:firstLine="709"/>
              <w:jc w:val="both"/>
              <w:rPr>
                <w:rFonts w:ascii="Times New Roman" w:eastAsia="Times New Roman" w:hAnsi="Times New Roman"/>
                <w:sz w:val="20"/>
                <w:szCs w:val="20"/>
                <w:lang w:eastAsia="ru-RU"/>
              </w:rPr>
            </w:pPr>
          </w:p>
          <w:p w14:paraId="3473BE86" w14:textId="5760F80A" w:rsidR="00BE6FF3" w:rsidRPr="00D75D06" w:rsidRDefault="00BE6FF3" w:rsidP="00001B8F">
            <w:pPr>
              <w:spacing w:after="0"/>
              <w:ind w:firstLine="709"/>
              <w:jc w:val="both"/>
              <w:rPr>
                <w:rFonts w:ascii="Times New Roman" w:eastAsia="Times New Roman" w:hAnsi="Times New Roman"/>
                <w:sz w:val="20"/>
                <w:szCs w:val="20"/>
                <w:lang w:eastAsia="ru-RU"/>
              </w:rPr>
            </w:pPr>
          </w:p>
          <w:p w14:paraId="3E187DE9" w14:textId="4CA32B29" w:rsidR="00BE6FF3" w:rsidRPr="00D75D06" w:rsidRDefault="00BE6FF3" w:rsidP="00001B8F">
            <w:pPr>
              <w:spacing w:after="0"/>
              <w:ind w:firstLine="709"/>
              <w:jc w:val="both"/>
              <w:rPr>
                <w:rFonts w:ascii="Times New Roman" w:eastAsia="Times New Roman" w:hAnsi="Times New Roman"/>
                <w:sz w:val="20"/>
                <w:szCs w:val="20"/>
                <w:lang w:eastAsia="ru-RU"/>
              </w:rPr>
            </w:pPr>
          </w:p>
          <w:p w14:paraId="2ABBA3BB" w14:textId="7B84FC9F" w:rsidR="00BE6FF3" w:rsidRPr="00D75D06" w:rsidRDefault="00BE6FF3" w:rsidP="00001B8F">
            <w:pPr>
              <w:spacing w:after="0"/>
              <w:ind w:firstLine="709"/>
              <w:jc w:val="both"/>
              <w:rPr>
                <w:rFonts w:ascii="Times New Roman" w:eastAsia="Times New Roman" w:hAnsi="Times New Roman"/>
                <w:sz w:val="20"/>
                <w:szCs w:val="20"/>
                <w:lang w:eastAsia="ru-RU"/>
              </w:rPr>
            </w:pPr>
          </w:p>
          <w:p w14:paraId="37DC48BD" w14:textId="18DF4092" w:rsidR="00BE6FF3" w:rsidRPr="00D75D06" w:rsidRDefault="00BE6FF3" w:rsidP="00001B8F">
            <w:pPr>
              <w:spacing w:after="0"/>
              <w:ind w:firstLine="709"/>
              <w:jc w:val="both"/>
              <w:rPr>
                <w:rFonts w:ascii="Times New Roman" w:eastAsia="Times New Roman" w:hAnsi="Times New Roman"/>
                <w:sz w:val="20"/>
                <w:szCs w:val="20"/>
                <w:lang w:eastAsia="ru-RU"/>
              </w:rPr>
            </w:pPr>
          </w:p>
          <w:p w14:paraId="47BCE693" w14:textId="34E65E75" w:rsidR="00BE6FF3" w:rsidRPr="00D75D06" w:rsidRDefault="00BE6FF3" w:rsidP="00001B8F">
            <w:pPr>
              <w:spacing w:after="0"/>
              <w:ind w:firstLine="709"/>
              <w:jc w:val="both"/>
              <w:rPr>
                <w:rFonts w:ascii="Times New Roman" w:eastAsia="Times New Roman" w:hAnsi="Times New Roman"/>
                <w:sz w:val="20"/>
                <w:szCs w:val="20"/>
                <w:lang w:eastAsia="ru-RU"/>
              </w:rPr>
            </w:pPr>
          </w:p>
          <w:p w14:paraId="04C28C2B" w14:textId="3688030C" w:rsidR="00BE6FF3" w:rsidRPr="00D75D06" w:rsidRDefault="00BE6FF3" w:rsidP="00001B8F">
            <w:pPr>
              <w:spacing w:after="0"/>
              <w:ind w:firstLine="709"/>
              <w:jc w:val="both"/>
              <w:rPr>
                <w:rFonts w:ascii="Times New Roman" w:eastAsia="Times New Roman" w:hAnsi="Times New Roman"/>
                <w:sz w:val="20"/>
                <w:szCs w:val="20"/>
                <w:lang w:eastAsia="ru-RU"/>
              </w:rPr>
            </w:pPr>
          </w:p>
          <w:p w14:paraId="1AE9AA65" w14:textId="113A9FAA" w:rsidR="00BE6FF3" w:rsidRPr="00D75D06" w:rsidRDefault="00BE6FF3" w:rsidP="00001B8F">
            <w:pPr>
              <w:spacing w:after="0"/>
              <w:ind w:firstLine="709"/>
              <w:jc w:val="both"/>
              <w:rPr>
                <w:rFonts w:ascii="Times New Roman" w:eastAsia="Times New Roman" w:hAnsi="Times New Roman"/>
                <w:sz w:val="20"/>
                <w:szCs w:val="20"/>
                <w:lang w:eastAsia="ru-RU"/>
              </w:rPr>
            </w:pPr>
          </w:p>
          <w:p w14:paraId="110BEE5D" w14:textId="11C422B4" w:rsidR="00BE6FF3" w:rsidRPr="00D75D06" w:rsidRDefault="00BE6FF3" w:rsidP="00001B8F">
            <w:pPr>
              <w:spacing w:after="0"/>
              <w:ind w:firstLine="709"/>
              <w:jc w:val="both"/>
              <w:rPr>
                <w:rFonts w:ascii="Times New Roman" w:eastAsia="Times New Roman" w:hAnsi="Times New Roman"/>
                <w:sz w:val="20"/>
                <w:szCs w:val="20"/>
                <w:lang w:eastAsia="ru-RU"/>
              </w:rPr>
            </w:pPr>
          </w:p>
          <w:p w14:paraId="2C7420B8" w14:textId="7E17F7B3" w:rsidR="00BE6FF3" w:rsidRPr="00D75D06" w:rsidRDefault="00BE6FF3" w:rsidP="00001B8F">
            <w:pPr>
              <w:spacing w:after="0"/>
              <w:ind w:firstLine="709"/>
              <w:jc w:val="both"/>
              <w:rPr>
                <w:rFonts w:ascii="Times New Roman" w:eastAsia="Times New Roman" w:hAnsi="Times New Roman"/>
                <w:sz w:val="20"/>
                <w:szCs w:val="20"/>
                <w:lang w:eastAsia="ru-RU"/>
              </w:rPr>
            </w:pPr>
          </w:p>
          <w:p w14:paraId="78868B74" w14:textId="5CA0E40A" w:rsidR="00BE6FF3" w:rsidRPr="00D75D06" w:rsidRDefault="00BE6FF3" w:rsidP="00001B8F">
            <w:pPr>
              <w:spacing w:after="0"/>
              <w:ind w:firstLine="709"/>
              <w:jc w:val="both"/>
              <w:rPr>
                <w:rFonts w:ascii="Times New Roman" w:eastAsia="Times New Roman" w:hAnsi="Times New Roman"/>
                <w:sz w:val="20"/>
                <w:szCs w:val="20"/>
                <w:lang w:eastAsia="ru-RU"/>
              </w:rPr>
            </w:pPr>
          </w:p>
          <w:p w14:paraId="23593A10" w14:textId="311536E7" w:rsidR="00BE6FF3" w:rsidRPr="00D75D06" w:rsidRDefault="00BE6FF3" w:rsidP="00001B8F">
            <w:pPr>
              <w:spacing w:after="0"/>
              <w:ind w:firstLine="709"/>
              <w:jc w:val="both"/>
              <w:rPr>
                <w:rFonts w:ascii="Times New Roman" w:eastAsia="Times New Roman" w:hAnsi="Times New Roman"/>
                <w:sz w:val="20"/>
                <w:szCs w:val="20"/>
                <w:lang w:eastAsia="ru-RU"/>
              </w:rPr>
            </w:pPr>
          </w:p>
          <w:p w14:paraId="15E81383" w14:textId="03414908" w:rsidR="00BE6FF3" w:rsidRPr="00D75D06" w:rsidRDefault="00BE6FF3" w:rsidP="00001B8F">
            <w:pPr>
              <w:spacing w:after="0"/>
              <w:ind w:firstLine="709"/>
              <w:jc w:val="both"/>
              <w:rPr>
                <w:rFonts w:ascii="Times New Roman" w:eastAsia="Times New Roman" w:hAnsi="Times New Roman"/>
                <w:sz w:val="20"/>
                <w:szCs w:val="20"/>
                <w:lang w:eastAsia="ru-RU"/>
              </w:rPr>
            </w:pPr>
          </w:p>
          <w:p w14:paraId="7A9B7379" w14:textId="38A9D24F" w:rsidR="00BE6FF3" w:rsidRPr="00D75D06" w:rsidRDefault="00BE6FF3" w:rsidP="00001B8F">
            <w:pPr>
              <w:spacing w:after="0"/>
              <w:ind w:firstLine="709"/>
              <w:jc w:val="both"/>
              <w:rPr>
                <w:rFonts w:ascii="Times New Roman" w:eastAsia="Times New Roman" w:hAnsi="Times New Roman"/>
                <w:sz w:val="20"/>
                <w:szCs w:val="20"/>
                <w:lang w:eastAsia="ru-RU"/>
              </w:rPr>
            </w:pPr>
          </w:p>
          <w:p w14:paraId="65F5FA16" w14:textId="28881295" w:rsidR="00BE6FF3" w:rsidRPr="00D75D06" w:rsidRDefault="00BE6FF3" w:rsidP="00001B8F">
            <w:pPr>
              <w:spacing w:after="0"/>
              <w:ind w:firstLine="709"/>
              <w:jc w:val="both"/>
              <w:rPr>
                <w:rFonts w:ascii="Times New Roman" w:eastAsia="Times New Roman" w:hAnsi="Times New Roman"/>
                <w:sz w:val="20"/>
                <w:szCs w:val="20"/>
                <w:lang w:eastAsia="ru-RU"/>
              </w:rPr>
            </w:pPr>
          </w:p>
          <w:p w14:paraId="073DA9E3" w14:textId="63AB0F14" w:rsidR="00BE6FF3" w:rsidRPr="00D75D06" w:rsidRDefault="00BE6FF3" w:rsidP="00001B8F">
            <w:pPr>
              <w:spacing w:after="0"/>
              <w:ind w:firstLine="709"/>
              <w:jc w:val="both"/>
              <w:rPr>
                <w:rFonts w:ascii="Times New Roman" w:eastAsia="Times New Roman" w:hAnsi="Times New Roman"/>
                <w:sz w:val="20"/>
                <w:szCs w:val="20"/>
                <w:lang w:eastAsia="ru-RU"/>
              </w:rPr>
            </w:pPr>
          </w:p>
          <w:p w14:paraId="346E5326" w14:textId="0778AD54" w:rsidR="00BE6FF3" w:rsidRPr="00D75D06" w:rsidRDefault="00BE6FF3" w:rsidP="00001B8F">
            <w:pPr>
              <w:spacing w:after="0"/>
              <w:ind w:firstLine="709"/>
              <w:jc w:val="both"/>
              <w:rPr>
                <w:rFonts w:ascii="Times New Roman" w:eastAsia="Times New Roman" w:hAnsi="Times New Roman"/>
                <w:sz w:val="20"/>
                <w:szCs w:val="20"/>
                <w:lang w:eastAsia="ru-RU"/>
              </w:rPr>
            </w:pPr>
          </w:p>
          <w:p w14:paraId="3B9E1ECC" w14:textId="3C104330" w:rsidR="00BE6FF3" w:rsidRPr="00D75D06" w:rsidRDefault="00BE6FF3" w:rsidP="00001B8F">
            <w:pPr>
              <w:spacing w:after="0"/>
              <w:ind w:firstLine="709"/>
              <w:jc w:val="both"/>
              <w:rPr>
                <w:rFonts w:ascii="Times New Roman" w:eastAsia="Times New Roman" w:hAnsi="Times New Roman"/>
                <w:sz w:val="20"/>
                <w:szCs w:val="20"/>
                <w:lang w:eastAsia="ru-RU"/>
              </w:rPr>
            </w:pPr>
          </w:p>
          <w:p w14:paraId="56EE626D" w14:textId="1242CF36" w:rsidR="00BE6FF3" w:rsidRPr="00D75D06" w:rsidRDefault="00BE6FF3" w:rsidP="00001B8F">
            <w:pPr>
              <w:spacing w:after="0"/>
              <w:ind w:firstLine="709"/>
              <w:jc w:val="both"/>
              <w:rPr>
                <w:rFonts w:ascii="Times New Roman" w:eastAsia="Times New Roman" w:hAnsi="Times New Roman"/>
                <w:sz w:val="20"/>
                <w:szCs w:val="20"/>
                <w:lang w:eastAsia="ru-RU"/>
              </w:rPr>
            </w:pPr>
          </w:p>
          <w:p w14:paraId="2813F567" w14:textId="20BA3F65" w:rsidR="00BE6FF3" w:rsidRPr="00D75D06" w:rsidRDefault="00BE6FF3" w:rsidP="00001B8F">
            <w:pPr>
              <w:spacing w:after="0"/>
              <w:ind w:firstLine="709"/>
              <w:jc w:val="both"/>
              <w:rPr>
                <w:rFonts w:ascii="Times New Roman" w:eastAsia="Times New Roman" w:hAnsi="Times New Roman"/>
                <w:sz w:val="20"/>
                <w:szCs w:val="20"/>
                <w:lang w:eastAsia="ru-RU"/>
              </w:rPr>
            </w:pPr>
          </w:p>
          <w:p w14:paraId="241ECA67" w14:textId="4C479A8C" w:rsidR="00BE6FF3" w:rsidRPr="00D75D06" w:rsidRDefault="00BE6FF3" w:rsidP="00001B8F">
            <w:pPr>
              <w:spacing w:after="0"/>
              <w:ind w:firstLine="709"/>
              <w:jc w:val="both"/>
              <w:rPr>
                <w:rFonts w:ascii="Times New Roman" w:eastAsia="Times New Roman" w:hAnsi="Times New Roman"/>
                <w:sz w:val="20"/>
                <w:szCs w:val="20"/>
                <w:lang w:eastAsia="ru-RU"/>
              </w:rPr>
            </w:pPr>
          </w:p>
          <w:p w14:paraId="7200D17C" w14:textId="24718014" w:rsidR="00BE6FF3" w:rsidRPr="00D75D06" w:rsidRDefault="00BE6FF3" w:rsidP="00001B8F">
            <w:pPr>
              <w:spacing w:after="0"/>
              <w:ind w:firstLine="709"/>
              <w:jc w:val="both"/>
              <w:rPr>
                <w:rFonts w:ascii="Times New Roman" w:eastAsia="Times New Roman" w:hAnsi="Times New Roman"/>
                <w:sz w:val="20"/>
                <w:szCs w:val="20"/>
                <w:lang w:eastAsia="ru-RU"/>
              </w:rPr>
            </w:pPr>
          </w:p>
          <w:p w14:paraId="314B46D3" w14:textId="2FE8D20A" w:rsidR="00BE6FF3" w:rsidRPr="00D75D06" w:rsidRDefault="00BE6FF3" w:rsidP="00001B8F">
            <w:pPr>
              <w:spacing w:after="0"/>
              <w:ind w:firstLine="709"/>
              <w:jc w:val="both"/>
              <w:rPr>
                <w:rFonts w:ascii="Times New Roman" w:eastAsia="Times New Roman" w:hAnsi="Times New Roman"/>
                <w:sz w:val="20"/>
                <w:szCs w:val="20"/>
                <w:lang w:eastAsia="ru-RU"/>
              </w:rPr>
            </w:pPr>
          </w:p>
          <w:p w14:paraId="11CE84C1" w14:textId="3AC79FA7" w:rsidR="00BE6FF3" w:rsidRPr="00D75D06" w:rsidRDefault="00BE6FF3" w:rsidP="00001B8F">
            <w:pPr>
              <w:spacing w:after="0"/>
              <w:ind w:firstLine="709"/>
              <w:jc w:val="both"/>
              <w:rPr>
                <w:rFonts w:ascii="Times New Roman" w:eastAsia="Times New Roman" w:hAnsi="Times New Roman"/>
                <w:sz w:val="20"/>
                <w:szCs w:val="20"/>
                <w:lang w:eastAsia="ru-RU"/>
              </w:rPr>
            </w:pPr>
          </w:p>
          <w:p w14:paraId="1744A4B5" w14:textId="3F6F81D4" w:rsidR="00BE6FF3" w:rsidRPr="00D75D06" w:rsidRDefault="00BE6FF3" w:rsidP="00001B8F">
            <w:pPr>
              <w:spacing w:after="0"/>
              <w:ind w:firstLine="709"/>
              <w:jc w:val="both"/>
              <w:rPr>
                <w:rFonts w:ascii="Times New Roman" w:eastAsia="Times New Roman" w:hAnsi="Times New Roman"/>
                <w:sz w:val="20"/>
                <w:szCs w:val="20"/>
                <w:lang w:eastAsia="ru-RU"/>
              </w:rPr>
            </w:pPr>
          </w:p>
          <w:p w14:paraId="33D48632" w14:textId="7B2D0061" w:rsidR="00BE6FF3" w:rsidRPr="00D75D06" w:rsidRDefault="00BE6FF3" w:rsidP="00001B8F">
            <w:pPr>
              <w:spacing w:after="0"/>
              <w:ind w:firstLine="709"/>
              <w:jc w:val="both"/>
              <w:rPr>
                <w:rFonts w:ascii="Times New Roman" w:eastAsia="Times New Roman" w:hAnsi="Times New Roman"/>
                <w:sz w:val="20"/>
                <w:szCs w:val="20"/>
                <w:lang w:eastAsia="ru-RU"/>
              </w:rPr>
            </w:pPr>
          </w:p>
          <w:p w14:paraId="08748FBD" w14:textId="7ABAFAEE" w:rsidR="00BE6FF3" w:rsidRPr="00D75D06" w:rsidRDefault="00BE6FF3" w:rsidP="00001B8F">
            <w:pPr>
              <w:spacing w:after="0"/>
              <w:ind w:firstLine="709"/>
              <w:jc w:val="both"/>
              <w:rPr>
                <w:rFonts w:ascii="Times New Roman" w:eastAsia="Times New Roman" w:hAnsi="Times New Roman"/>
                <w:sz w:val="20"/>
                <w:szCs w:val="20"/>
                <w:lang w:eastAsia="ru-RU"/>
              </w:rPr>
            </w:pPr>
          </w:p>
          <w:p w14:paraId="72398248" w14:textId="2347EDE2" w:rsidR="00BE6FF3" w:rsidRPr="00D75D06" w:rsidRDefault="00BE6FF3" w:rsidP="00001B8F">
            <w:pPr>
              <w:spacing w:after="0"/>
              <w:ind w:firstLine="709"/>
              <w:jc w:val="both"/>
              <w:rPr>
                <w:rFonts w:ascii="Times New Roman" w:eastAsia="Times New Roman" w:hAnsi="Times New Roman"/>
                <w:sz w:val="20"/>
                <w:szCs w:val="20"/>
                <w:lang w:eastAsia="ru-RU"/>
              </w:rPr>
            </w:pPr>
          </w:p>
          <w:p w14:paraId="197DB5F8" w14:textId="06BAADC9" w:rsidR="00BE6FF3" w:rsidRPr="00D75D06" w:rsidRDefault="00BE6FF3" w:rsidP="00001B8F">
            <w:pPr>
              <w:spacing w:after="0"/>
              <w:ind w:firstLine="709"/>
              <w:jc w:val="both"/>
              <w:rPr>
                <w:rFonts w:ascii="Times New Roman" w:eastAsia="Times New Roman" w:hAnsi="Times New Roman"/>
                <w:sz w:val="20"/>
                <w:szCs w:val="20"/>
                <w:lang w:eastAsia="ru-RU"/>
              </w:rPr>
            </w:pPr>
          </w:p>
          <w:p w14:paraId="42A99E75" w14:textId="0030CF51" w:rsidR="00BE6FF3" w:rsidRPr="00D75D06" w:rsidRDefault="00BE6FF3" w:rsidP="00001B8F">
            <w:pPr>
              <w:spacing w:after="0"/>
              <w:ind w:firstLine="709"/>
              <w:jc w:val="both"/>
              <w:rPr>
                <w:rFonts w:ascii="Times New Roman" w:eastAsia="Times New Roman" w:hAnsi="Times New Roman"/>
                <w:sz w:val="20"/>
                <w:szCs w:val="20"/>
                <w:lang w:eastAsia="ru-RU"/>
              </w:rPr>
            </w:pPr>
          </w:p>
          <w:p w14:paraId="6B8DFD9C" w14:textId="414749CD" w:rsidR="00BE6FF3" w:rsidRPr="00D75D06" w:rsidRDefault="00BE6FF3" w:rsidP="00001B8F">
            <w:pPr>
              <w:spacing w:after="0"/>
              <w:ind w:firstLine="709"/>
              <w:jc w:val="both"/>
              <w:rPr>
                <w:rFonts w:ascii="Times New Roman" w:eastAsia="Times New Roman" w:hAnsi="Times New Roman"/>
                <w:sz w:val="20"/>
                <w:szCs w:val="20"/>
                <w:lang w:eastAsia="ru-RU"/>
              </w:rPr>
            </w:pPr>
          </w:p>
          <w:p w14:paraId="66E7168F" w14:textId="4A596B07" w:rsidR="00BE6FF3" w:rsidRPr="00D75D06" w:rsidRDefault="00BE6FF3" w:rsidP="00001B8F">
            <w:pPr>
              <w:spacing w:after="0"/>
              <w:ind w:firstLine="709"/>
              <w:jc w:val="both"/>
              <w:rPr>
                <w:rFonts w:ascii="Times New Roman" w:eastAsia="Times New Roman" w:hAnsi="Times New Roman"/>
                <w:sz w:val="20"/>
                <w:szCs w:val="20"/>
                <w:lang w:eastAsia="ru-RU"/>
              </w:rPr>
            </w:pPr>
          </w:p>
          <w:p w14:paraId="636BC7C7" w14:textId="38DC0E23" w:rsidR="00BE6FF3" w:rsidRPr="00D75D06" w:rsidRDefault="00BE6FF3" w:rsidP="00001B8F">
            <w:pPr>
              <w:spacing w:after="0"/>
              <w:ind w:firstLine="709"/>
              <w:jc w:val="both"/>
              <w:rPr>
                <w:rFonts w:ascii="Times New Roman" w:eastAsia="Times New Roman" w:hAnsi="Times New Roman"/>
                <w:sz w:val="20"/>
                <w:szCs w:val="20"/>
                <w:lang w:eastAsia="ru-RU"/>
              </w:rPr>
            </w:pPr>
          </w:p>
          <w:p w14:paraId="6D171D51" w14:textId="2ACCAD01" w:rsidR="00BE6FF3" w:rsidRPr="00D75D06" w:rsidRDefault="00BE6FF3" w:rsidP="00001B8F">
            <w:pPr>
              <w:spacing w:after="0"/>
              <w:ind w:firstLine="709"/>
              <w:jc w:val="both"/>
              <w:rPr>
                <w:rFonts w:ascii="Times New Roman" w:eastAsia="Times New Roman" w:hAnsi="Times New Roman"/>
                <w:sz w:val="20"/>
                <w:szCs w:val="20"/>
                <w:lang w:eastAsia="ru-RU"/>
              </w:rPr>
            </w:pPr>
          </w:p>
          <w:p w14:paraId="0915CD84" w14:textId="247A05BD" w:rsidR="00BE6FF3" w:rsidRPr="00D75D06" w:rsidRDefault="00BE6FF3" w:rsidP="00001B8F">
            <w:pPr>
              <w:spacing w:after="0"/>
              <w:ind w:firstLine="709"/>
              <w:jc w:val="both"/>
              <w:rPr>
                <w:rFonts w:ascii="Times New Roman" w:eastAsia="Times New Roman" w:hAnsi="Times New Roman"/>
                <w:sz w:val="20"/>
                <w:szCs w:val="20"/>
                <w:lang w:eastAsia="ru-RU"/>
              </w:rPr>
            </w:pPr>
          </w:p>
          <w:p w14:paraId="783AF3C1" w14:textId="08A639FD" w:rsidR="00BE6FF3" w:rsidRPr="00D75D06" w:rsidRDefault="00BE6FF3" w:rsidP="00001B8F">
            <w:pPr>
              <w:spacing w:after="0"/>
              <w:ind w:firstLine="709"/>
              <w:jc w:val="both"/>
              <w:rPr>
                <w:rFonts w:ascii="Times New Roman" w:eastAsia="Times New Roman" w:hAnsi="Times New Roman"/>
                <w:sz w:val="20"/>
                <w:szCs w:val="20"/>
                <w:lang w:eastAsia="ru-RU"/>
              </w:rPr>
            </w:pPr>
          </w:p>
          <w:p w14:paraId="6C0B5096" w14:textId="091F74BF" w:rsidR="00BE6FF3" w:rsidRPr="00D75D06" w:rsidRDefault="00BE6FF3" w:rsidP="00001B8F">
            <w:pPr>
              <w:spacing w:after="0"/>
              <w:ind w:firstLine="709"/>
              <w:jc w:val="both"/>
              <w:rPr>
                <w:rFonts w:ascii="Times New Roman" w:eastAsia="Times New Roman" w:hAnsi="Times New Roman"/>
                <w:sz w:val="20"/>
                <w:szCs w:val="20"/>
                <w:lang w:eastAsia="ru-RU"/>
              </w:rPr>
            </w:pPr>
          </w:p>
          <w:p w14:paraId="16CE6662" w14:textId="073A6A6A" w:rsidR="00BE6FF3" w:rsidRPr="00D75D06" w:rsidRDefault="00BE6FF3" w:rsidP="00001B8F">
            <w:pPr>
              <w:spacing w:after="0"/>
              <w:ind w:firstLine="709"/>
              <w:jc w:val="both"/>
              <w:rPr>
                <w:rFonts w:ascii="Times New Roman" w:eastAsia="Times New Roman" w:hAnsi="Times New Roman"/>
                <w:sz w:val="20"/>
                <w:szCs w:val="20"/>
                <w:lang w:eastAsia="ru-RU"/>
              </w:rPr>
            </w:pPr>
          </w:p>
          <w:p w14:paraId="67110972" w14:textId="13A44950" w:rsidR="00BE6FF3" w:rsidRPr="00D75D06" w:rsidRDefault="00BE6FF3" w:rsidP="00001B8F">
            <w:pPr>
              <w:spacing w:after="0"/>
              <w:ind w:firstLine="709"/>
              <w:jc w:val="both"/>
              <w:rPr>
                <w:rFonts w:ascii="Times New Roman" w:eastAsia="Times New Roman" w:hAnsi="Times New Roman"/>
                <w:sz w:val="20"/>
                <w:szCs w:val="20"/>
                <w:lang w:eastAsia="ru-RU"/>
              </w:rPr>
            </w:pPr>
          </w:p>
          <w:p w14:paraId="209D2EF2" w14:textId="491ECC2F" w:rsidR="00BE6FF3" w:rsidRPr="00D75D06" w:rsidRDefault="00BE6FF3" w:rsidP="00001B8F">
            <w:pPr>
              <w:spacing w:after="0"/>
              <w:ind w:firstLine="709"/>
              <w:jc w:val="both"/>
              <w:rPr>
                <w:rFonts w:ascii="Times New Roman" w:eastAsia="Times New Roman" w:hAnsi="Times New Roman"/>
                <w:sz w:val="20"/>
                <w:szCs w:val="20"/>
                <w:lang w:eastAsia="ru-RU"/>
              </w:rPr>
            </w:pPr>
          </w:p>
          <w:p w14:paraId="3D8C11D9" w14:textId="41958574" w:rsidR="00BE6FF3" w:rsidRPr="00D75D06" w:rsidRDefault="00BE6FF3" w:rsidP="00001B8F">
            <w:pPr>
              <w:spacing w:after="0"/>
              <w:ind w:firstLine="709"/>
              <w:jc w:val="both"/>
              <w:rPr>
                <w:rFonts w:ascii="Times New Roman" w:eastAsia="Times New Roman" w:hAnsi="Times New Roman"/>
                <w:sz w:val="20"/>
                <w:szCs w:val="20"/>
                <w:lang w:eastAsia="ru-RU"/>
              </w:rPr>
            </w:pPr>
          </w:p>
          <w:p w14:paraId="202D81E4" w14:textId="0CDCDE00" w:rsidR="00BE6FF3" w:rsidRPr="00D75D06" w:rsidRDefault="00BE6FF3" w:rsidP="00001B8F">
            <w:pPr>
              <w:spacing w:after="0"/>
              <w:ind w:firstLine="709"/>
              <w:jc w:val="both"/>
              <w:rPr>
                <w:rFonts w:ascii="Times New Roman" w:eastAsia="Times New Roman" w:hAnsi="Times New Roman"/>
                <w:sz w:val="20"/>
                <w:szCs w:val="20"/>
                <w:lang w:eastAsia="ru-RU"/>
              </w:rPr>
            </w:pPr>
          </w:p>
          <w:p w14:paraId="103D5522" w14:textId="1BF7B67F" w:rsidR="00BE6FF3" w:rsidRPr="00D75D06" w:rsidRDefault="00BE6FF3" w:rsidP="00001B8F">
            <w:pPr>
              <w:spacing w:after="0"/>
              <w:ind w:firstLine="709"/>
              <w:jc w:val="both"/>
              <w:rPr>
                <w:rFonts w:ascii="Times New Roman" w:eastAsia="Times New Roman" w:hAnsi="Times New Roman"/>
                <w:sz w:val="20"/>
                <w:szCs w:val="20"/>
                <w:lang w:eastAsia="ru-RU"/>
              </w:rPr>
            </w:pPr>
          </w:p>
          <w:p w14:paraId="0920E202" w14:textId="4D8B1F39" w:rsidR="00BE6FF3" w:rsidRPr="00D75D06" w:rsidRDefault="00BE6FF3" w:rsidP="00001B8F">
            <w:pPr>
              <w:spacing w:after="0"/>
              <w:ind w:firstLine="709"/>
              <w:jc w:val="both"/>
              <w:rPr>
                <w:rFonts w:ascii="Times New Roman" w:eastAsia="Times New Roman" w:hAnsi="Times New Roman"/>
                <w:sz w:val="20"/>
                <w:szCs w:val="20"/>
                <w:lang w:eastAsia="ru-RU"/>
              </w:rPr>
            </w:pPr>
          </w:p>
          <w:p w14:paraId="6D39A5E5" w14:textId="579E3A60" w:rsidR="00BE6FF3" w:rsidRPr="00D75D06" w:rsidRDefault="00BE6FF3" w:rsidP="00001B8F">
            <w:pPr>
              <w:spacing w:after="0"/>
              <w:ind w:firstLine="709"/>
              <w:jc w:val="both"/>
              <w:rPr>
                <w:rFonts w:ascii="Times New Roman" w:eastAsia="Times New Roman" w:hAnsi="Times New Roman"/>
                <w:sz w:val="20"/>
                <w:szCs w:val="20"/>
                <w:lang w:eastAsia="ru-RU"/>
              </w:rPr>
            </w:pPr>
          </w:p>
          <w:p w14:paraId="6C325C33" w14:textId="6307FCDF" w:rsidR="00BE6FF3" w:rsidRPr="00D75D06" w:rsidRDefault="00BE6FF3" w:rsidP="00001B8F">
            <w:pPr>
              <w:spacing w:after="0"/>
              <w:ind w:firstLine="709"/>
              <w:jc w:val="both"/>
              <w:rPr>
                <w:rFonts w:ascii="Times New Roman" w:eastAsia="Times New Roman" w:hAnsi="Times New Roman"/>
                <w:sz w:val="20"/>
                <w:szCs w:val="20"/>
                <w:lang w:eastAsia="ru-RU"/>
              </w:rPr>
            </w:pPr>
          </w:p>
          <w:p w14:paraId="447CEA07" w14:textId="072AE16B" w:rsidR="00BE6FF3" w:rsidRPr="00D75D06" w:rsidRDefault="00BE6FF3" w:rsidP="00001B8F">
            <w:pPr>
              <w:spacing w:after="0"/>
              <w:ind w:firstLine="709"/>
              <w:jc w:val="both"/>
              <w:rPr>
                <w:rFonts w:ascii="Times New Roman" w:eastAsia="Times New Roman" w:hAnsi="Times New Roman"/>
                <w:sz w:val="20"/>
                <w:szCs w:val="20"/>
                <w:lang w:eastAsia="ru-RU"/>
              </w:rPr>
            </w:pPr>
          </w:p>
          <w:p w14:paraId="1316754E" w14:textId="5F9EE3FC" w:rsidR="00BE6FF3" w:rsidRPr="00D75D06" w:rsidRDefault="00BE6FF3" w:rsidP="00001B8F">
            <w:pPr>
              <w:spacing w:after="0"/>
              <w:ind w:firstLine="709"/>
              <w:jc w:val="both"/>
              <w:rPr>
                <w:rFonts w:ascii="Times New Roman" w:eastAsia="Times New Roman" w:hAnsi="Times New Roman"/>
                <w:sz w:val="20"/>
                <w:szCs w:val="20"/>
                <w:lang w:eastAsia="ru-RU"/>
              </w:rPr>
            </w:pPr>
          </w:p>
          <w:p w14:paraId="6D9D32A8" w14:textId="42AD3764" w:rsidR="00BE6FF3" w:rsidRPr="00D75D06" w:rsidRDefault="00BE6FF3" w:rsidP="00001B8F">
            <w:pPr>
              <w:spacing w:after="0"/>
              <w:ind w:firstLine="709"/>
              <w:jc w:val="both"/>
              <w:rPr>
                <w:rFonts w:ascii="Times New Roman" w:eastAsia="Times New Roman" w:hAnsi="Times New Roman"/>
                <w:sz w:val="20"/>
                <w:szCs w:val="20"/>
                <w:lang w:eastAsia="ru-RU"/>
              </w:rPr>
            </w:pPr>
          </w:p>
          <w:p w14:paraId="0A32C196" w14:textId="58394B31" w:rsidR="00BE6FF3" w:rsidRPr="00D75D06" w:rsidRDefault="00BE6FF3" w:rsidP="00001B8F">
            <w:pPr>
              <w:spacing w:after="0"/>
              <w:ind w:firstLine="709"/>
              <w:jc w:val="both"/>
              <w:rPr>
                <w:rFonts w:ascii="Times New Roman" w:eastAsia="Times New Roman" w:hAnsi="Times New Roman"/>
                <w:sz w:val="20"/>
                <w:szCs w:val="20"/>
                <w:lang w:eastAsia="ru-RU"/>
              </w:rPr>
            </w:pPr>
          </w:p>
          <w:p w14:paraId="29067D61" w14:textId="7904BF43" w:rsidR="00BE6FF3" w:rsidRPr="00D75D06" w:rsidRDefault="00BE6FF3" w:rsidP="00001B8F">
            <w:pPr>
              <w:spacing w:after="0"/>
              <w:ind w:firstLine="709"/>
              <w:jc w:val="both"/>
              <w:rPr>
                <w:rFonts w:ascii="Times New Roman" w:eastAsia="Times New Roman" w:hAnsi="Times New Roman"/>
                <w:sz w:val="20"/>
                <w:szCs w:val="20"/>
                <w:lang w:eastAsia="ru-RU"/>
              </w:rPr>
            </w:pPr>
          </w:p>
          <w:p w14:paraId="462A630D" w14:textId="6326D159" w:rsidR="00BE6FF3" w:rsidRPr="00D75D06" w:rsidRDefault="00BE6FF3" w:rsidP="00001B8F">
            <w:pPr>
              <w:spacing w:after="0"/>
              <w:ind w:firstLine="709"/>
              <w:jc w:val="both"/>
              <w:rPr>
                <w:rFonts w:ascii="Times New Roman" w:eastAsia="Times New Roman" w:hAnsi="Times New Roman"/>
                <w:sz w:val="20"/>
                <w:szCs w:val="20"/>
                <w:lang w:eastAsia="ru-RU"/>
              </w:rPr>
            </w:pPr>
          </w:p>
          <w:p w14:paraId="633A2530" w14:textId="48B184D1" w:rsidR="00BE6FF3" w:rsidRPr="00D75D06" w:rsidRDefault="00BE6FF3" w:rsidP="00001B8F">
            <w:pPr>
              <w:spacing w:after="0"/>
              <w:ind w:firstLine="709"/>
              <w:jc w:val="both"/>
              <w:rPr>
                <w:rFonts w:ascii="Times New Roman" w:eastAsia="Times New Roman" w:hAnsi="Times New Roman"/>
                <w:sz w:val="20"/>
                <w:szCs w:val="20"/>
                <w:lang w:eastAsia="ru-RU"/>
              </w:rPr>
            </w:pPr>
          </w:p>
          <w:p w14:paraId="5D4132B8" w14:textId="2943B328" w:rsidR="00BE6FF3" w:rsidRPr="00D75D06" w:rsidRDefault="00BE6FF3" w:rsidP="00001B8F">
            <w:pPr>
              <w:spacing w:after="0"/>
              <w:ind w:firstLine="709"/>
              <w:jc w:val="both"/>
              <w:rPr>
                <w:rFonts w:ascii="Times New Roman" w:eastAsia="Times New Roman" w:hAnsi="Times New Roman"/>
                <w:sz w:val="20"/>
                <w:szCs w:val="20"/>
                <w:lang w:eastAsia="ru-RU"/>
              </w:rPr>
            </w:pPr>
          </w:p>
          <w:p w14:paraId="253CD81B" w14:textId="2A3B3DBB" w:rsidR="00BE6FF3" w:rsidRPr="00D75D06" w:rsidRDefault="00BE6FF3" w:rsidP="00001B8F">
            <w:pPr>
              <w:spacing w:after="0"/>
              <w:ind w:firstLine="709"/>
              <w:jc w:val="both"/>
              <w:rPr>
                <w:rFonts w:ascii="Times New Roman" w:eastAsia="Times New Roman" w:hAnsi="Times New Roman"/>
                <w:sz w:val="20"/>
                <w:szCs w:val="20"/>
                <w:lang w:eastAsia="ru-RU"/>
              </w:rPr>
            </w:pPr>
          </w:p>
          <w:p w14:paraId="3DBBF212" w14:textId="6E426CC9" w:rsidR="00BE6FF3" w:rsidRPr="00D75D06" w:rsidRDefault="00BE6FF3" w:rsidP="00001B8F">
            <w:pPr>
              <w:spacing w:after="0"/>
              <w:ind w:firstLine="709"/>
              <w:jc w:val="both"/>
              <w:rPr>
                <w:rFonts w:ascii="Times New Roman" w:eastAsia="Times New Roman" w:hAnsi="Times New Roman"/>
                <w:sz w:val="20"/>
                <w:szCs w:val="20"/>
                <w:lang w:eastAsia="ru-RU"/>
              </w:rPr>
            </w:pPr>
          </w:p>
          <w:p w14:paraId="05544978" w14:textId="0D932A2F" w:rsidR="00BE6FF3" w:rsidRPr="00D75D06" w:rsidRDefault="00BE6FF3" w:rsidP="00001B8F">
            <w:pPr>
              <w:spacing w:after="0"/>
              <w:ind w:firstLine="709"/>
              <w:jc w:val="both"/>
              <w:rPr>
                <w:rFonts w:ascii="Times New Roman" w:eastAsia="Times New Roman" w:hAnsi="Times New Roman"/>
                <w:sz w:val="20"/>
                <w:szCs w:val="20"/>
                <w:lang w:eastAsia="ru-RU"/>
              </w:rPr>
            </w:pPr>
          </w:p>
          <w:p w14:paraId="61C5F948" w14:textId="02F91F71" w:rsidR="00BE6FF3" w:rsidRPr="00D75D06" w:rsidRDefault="00BE6FF3" w:rsidP="00001B8F">
            <w:pPr>
              <w:spacing w:after="0"/>
              <w:ind w:firstLine="709"/>
              <w:jc w:val="both"/>
              <w:rPr>
                <w:rFonts w:ascii="Times New Roman" w:eastAsia="Times New Roman" w:hAnsi="Times New Roman"/>
                <w:sz w:val="20"/>
                <w:szCs w:val="20"/>
                <w:lang w:eastAsia="ru-RU"/>
              </w:rPr>
            </w:pPr>
          </w:p>
          <w:p w14:paraId="2A37F530" w14:textId="4C045B50" w:rsidR="00BE6FF3" w:rsidRDefault="00BE6FF3" w:rsidP="00001B8F">
            <w:pPr>
              <w:spacing w:after="0"/>
              <w:ind w:firstLine="709"/>
              <w:jc w:val="both"/>
              <w:rPr>
                <w:rFonts w:ascii="Times New Roman" w:eastAsia="Times New Roman" w:hAnsi="Times New Roman"/>
                <w:sz w:val="20"/>
                <w:szCs w:val="20"/>
                <w:lang w:eastAsia="ru-RU"/>
              </w:rPr>
            </w:pPr>
          </w:p>
          <w:p w14:paraId="5E2FDDE2" w14:textId="6D600E6D" w:rsidR="000F6A43" w:rsidRDefault="000F6A43" w:rsidP="00001B8F">
            <w:pPr>
              <w:spacing w:after="0"/>
              <w:ind w:firstLine="709"/>
              <w:jc w:val="both"/>
              <w:rPr>
                <w:rFonts w:ascii="Times New Roman" w:eastAsia="Times New Roman" w:hAnsi="Times New Roman"/>
                <w:sz w:val="20"/>
                <w:szCs w:val="20"/>
                <w:lang w:eastAsia="ru-RU"/>
              </w:rPr>
            </w:pPr>
          </w:p>
          <w:p w14:paraId="191657F2" w14:textId="0938AB92" w:rsidR="000F6A43" w:rsidRDefault="000F6A43" w:rsidP="00001B8F">
            <w:pPr>
              <w:spacing w:after="0"/>
              <w:ind w:firstLine="709"/>
              <w:jc w:val="both"/>
              <w:rPr>
                <w:rFonts w:ascii="Times New Roman" w:eastAsia="Times New Roman" w:hAnsi="Times New Roman"/>
                <w:sz w:val="20"/>
                <w:szCs w:val="20"/>
                <w:lang w:eastAsia="ru-RU"/>
              </w:rPr>
            </w:pPr>
          </w:p>
          <w:p w14:paraId="31807409" w14:textId="77777777" w:rsidR="00100DB4" w:rsidRPr="00D75D06" w:rsidRDefault="00100DB4" w:rsidP="00100DB4">
            <w:pPr>
              <w:spacing w:after="0"/>
              <w:ind w:firstLine="709"/>
              <w:jc w:val="both"/>
              <w:rPr>
                <w:rFonts w:ascii="Times New Roman" w:eastAsia="Times New Roman" w:hAnsi="Times New Roman"/>
                <w:sz w:val="20"/>
                <w:szCs w:val="20"/>
                <w:lang w:eastAsia="ru-RU"/>
              </w:rPr>
            </w:pPr>
            <w:r w:rsidRPr="00D75D06">
              <w:rPr>
                <w:rFonts w:ascii="Times New Roman" w:eastAsia="Times New Roman" w:hAnsi="Times New Roman"/>
                <w:sz w:val="20"/>
                <w:szCs w:val="20"/>
                <w:lang w:eastAsia="ru-RU"/>
              </w:rPr>
              <w:t>В связи с утратой силу Закона Республики Казахстан «О концессиях»</w:t>
            </w:r>
          </w:p>
          <w:p w14:paraId="27F057B6" w14:textId="77777777" w:rsidR="00100DB4" w:rsidRPr="00D75D06" w:rsidRDefault="00100DB4" w:rsidP="00100DB4">
            <w:pPr>
              <w:spacing w:after="0"/>
              <w:ind w:firstLine="709"/>
              <w:jc w:val="both"/>
              <w:rPr>
                <w:rFonts w:ascii="Times New Roman" w:eastAsia="Times New Roman" w:hAnsi="Times New Roman"/>
                <w:sz w:val="20"/>
                <w:szCs w:val="20"/>
                <w:lang w:eastAsia="ru-RU"/>
              </w:rPr>
            </w:pPr>
          </w:p>
          <w:p w14:paraId="4A619DCF" w14:textId="77777777" w:rsidR="00100DB4" w:rsidRPr="00D75D06" w:rsidRDefault="00100DB4" w:rsidP="00100DB4">
            <w:pPr>
              <w:spacing w:after="0"/>
              <w:ind w:firstLine="709"/>
              <w:jc w:val="both"/>
              <w:rPr>
                <w:rFonts w:ascii="Times New Roman" w:eastAsia="Times New Roman" w:hAnsi="Times New Roman"/>
                <w:sz w:val="20"/>
                <w:szCs w:val="20"/>
                <w:lang w:eastAsia="ru-RU"/>
              </w:rPr>
            </w:pPr>
          </w:p>
          <w:p w14:paraId="1DEFECFC" w14:textId="77777777" w:rsidR="00100DB4" w:rsidRPr="00D75D06" w:rsidRDefault="00100DB4" w:rsidP="00100DB4">
            <w:pPr>
              <w:spacing w:after="0"/>
              <w:ind w:firstLine="709"/>
              <w:jc w:val="both"/>
              <w:rPr>
                <w:rFonts w:ascii="Times New Roman" w:eastAsia="Times New Roman" w:hAnsi="Times New Roman"/>
                <w:sz w:val="20"/>
                <w:szCs w:val="20"/>
                <w:lang w:eastAsia="ru-RU"/>
              </w:rPr>
            </w:pPr>
          </w:p>
          <w:p w14:paraId="186350C6" w14:textId="77777777" w:rsidR="00100DB4" w:rsidRPr="00D75D06" w:rsidRDefault="00100DB4" w:rsidP="00100DB4">
            <w:pPr>
              <w:spacing w:after="0"/>
              <w:ind w:firstLine="709"/>
              <w:jc w:val="both"/>
              <w:rPr>
                <w:rFonts w:ascii="Times New Roman" w:eastAsia="Times New Roman" w:hAnsi="Times New Roman"/>
                <w:sz w:val="20"/>
                <w:szCs w:val="20"/>
                <w:lang w:eastAsia="ru-RU"/>
              </w:rPr>
            </w:pPr>
          </w:p>
          <w:p w14:paraId="52911259" w14:textId="2279C616" w:rsidR="00BE6FF3" w:rsidRPr="00D75D06" w:rsidRDefault="00BE6FF3" w:rsidP="00001B8F">
            <w:pPr>
              <w:spacing w:after="0"/>
              <w:ind w:firstLine="709"/>
              <w:jc w:val="both"/>
              <w:rPr>
                <w:rFonts w:ascii="Times New Roman" w:eastAsia="Times New Roman" w:hAnsi="Times New Roman"/>
                <w:sz w:val="20"/>
                <w:szCs w:val="20"/>
                <w:lang w:eastAsia="ru-RU"/>
              </w:rPr>
            </w:pPr>
          </w:p>
          <w:p w14:paraId="5A312DDD" w14:textId="2BB94F1A" w:rsidR="00BE6FF3" w:rsidRPr="00D75D06" w:rsidRDefault="00BE6FF3" w:rsidP="00001B8F">
            <w:pPr>
              <w:spacing w:after="0"/>
              <w:ind w:firstLine="709"/>
              <w:jc w:val="both"/>
              <w:rPr>
                <w:rFonts w:ascii="Times New Roman" w:eastAsia="Times New Roman" w:hAnsi="Times New Roman"/>
                <w:sz w:val="20"/>
                <w:szCs w:val="20"/>
                <w:lang w:eastAsia="ru-RU"/>
              </w:rPr>
            </w:pPr>
          </w:p>
          <w:p w14:paraId="7F1C6DC9" w14:textId="00ACB3F5" w:rsidR="00BE6FF3" w:rsidRPr="00D75D06" w:rsidRDefault="00BE6FF3" w:rsidP="00001B8F">
            <w:pPr>
              <w:spacing w:after="0"/>
              <w:ind w:firstLine="709"/>
              <w:jc w:val="both"/>
              <w:rPr>
                <w:rFonts w:ascii="Times New Roman" w:eastAsia="Times New Roman" w:hAnsi="Times New Roman"/>
                <w:sz w:val="20"/>
                <w:szCs w:val="20"/>
                <w:lang w:eastAsia="ru-RU"/>
              </w:rPr>
            </w:pPr>
          </w:p>
          <w:p w14:paraId="7C04BA51" w14:textId="77777777" w:rsidR="000F6A43" w:rsidRPr="00D75D06" w:rsidRDefault="000F6A43" w:rsidP="000F6A43">
            <w:pPr>
              <w:spacing w:after="0"/>
              <w:ind w:firstLine="709"/>
              <w:jc w:val="both"/>
              <w:rPr>
                <w:rFonts w:ascii="Times New Roman" w:eastAsia="Times New Roman" w:hAnsi="Times New Roman"/>
                <w:sz w:val="20"/>
                <w:szCs w:val="20"/>
                <w:lang w:eastAsia="ru-RU"/>
              </w:rPr>
            </w:pPr>
            <w:r w:rsidRPr="00D75D06">
              <w:rPr>
                <w:rFonts w:ascii="Times New Roman" w:eastAsia="Times New Roman" w:hAnsi="Times New Roman"/>
                <w:sz w:val="20"/>
                <w:szCs w:val="20"/>
                <w:lang w:eastAsia="ru-RU"/>
              </w:rPr>
              <w:t>В связи с утратой силу Закона Республики Казахстан «О концессиях»</w:t>
            </w:r>
          </w:p>
          <w:p w14:paraId="7C805BE6" w14:textId="6352729A" w:rsidR="00BE6FF3" w:rsidRPr="00D75D06" w:rsidRDefault="00BE6FF3" w:rsidP="00001B8F">
            <w:pPr>
              <w:spacing w:after="0"/>
              <w:ind w:firstLine="709"/>
              <w:jc w:val="both"/>
              <w:rPr>
                <w:rFonts w:ascii="Times New Roman" w:eastAsia="Times New Roman" w:hAnsi="Times New Roman"/>
                <w:sz w:val="20"/>
                <w:szCs w:val="20"/>
                <w:lang w:eastAsia="ru-RU"/>
              </w:rPr>
            </w:pPr>
          </w:p>
          <w:p w14:paraId="6D036079" w14:textId="3598FCB1" w:rsidR="00BE6FF3" w:rsidRPr="00D75D06" w:rsidRDefault="00BE6FF3" w:rsidP="00001B8F">
            <w:pPr>
              <w:spacing w:after="0"/>
              <w:ind w:firstLine="709"/>
              <w:jc w:val="both"/>
              <w:rPr>
                <w:rFonts w:ascii="Times New Roman" w:eastAsia="Times New Roman" w:hAnsi="Times New Roman"/>
                <w:sz w:val="20"/>
                <w:szCs w:val="20"/>
                <w:lang w:eastAsia="ru-RU"/>
              </w:rPr>
            </w:pPr>
          </w:p>
          <w:p w14:paraId="4922DA28" w14:textId="591811C9" w:rsidR="00BE6FF3" w:rsidRPr="00D75D06" w:rsidRDefault="00BE6FF3" w:rsidP="00001B8F">
            <w:pPr>
              <w:spacing w:after="0"/>
              <w:ind w:firstLine="709"/>
              <w:jc w:val="both"/>
              <w:rPr>
                <w:rFonts w:ascii="Times New Roman" w:eastAsia="Times New Roman" w:hAnsi="Times New Roman"/>
                <w:sz w:val="20"/>
                <w:szCs w:val="20"/>
                <w:lang w:eastAsia="ru-RU"/>
              </w:rPr>
            </w:pPr>
          </w:p>
          <w:p w14:paraId="0B6F4362" w14:textId="4678C7A4" w:rsidR="00BE6FF3" w:rsidRPr="00D75D06" w:rsidRDefault="00BE6FF3" w:rsidP="00001B8F">
            <w:pPr>
              <w:spacing w:after="0"/>
              <w:ind w:firstLine="709"/>
              <w:jc w:val="both"/>
              <w:rPr>
                <w:rFonts w:ascii="Times New Roman" w:eastAsia="Times New Roman" w:hAnsi="Times New Roman"/>
                <w:sz w:val="20"/>
                <w:szCs w:val="20"/>
                <w:lang w:eastAsia="ru-RU"/>
              </w:rPr>
            </w:pPr>
          </w:p>
          <w:p w14:paraId="228FAB88" w14:textId="7CB448C9" w:rsidR="00BE6FF3" w:rsidRPr="00D75D06" w:rsidRDefault="00BE6FF3" w:rsidP="00001B8F">
            <w:pPr>
              <w:spacing w:after="0"/>
              <w:ind w:firstLine="709"/>
              <w:jc w:val="both"/>
              <w:rPr>
                <w:rFonts w:ascii="Times New Roman" w:eastAsia="Times New Roman" w:hAnsi="Times New Roman"/>
                <w:sz w:val="20"/>
                <w:szCs w:val="20"/>
                <w:lang w:eastAsia="ru-RU"/>
              </w:rPr>
            </w:pPr>
          </w:p>
          <w:p w14:paraId="36A53056" w14:textId="7A3C12C7" w:rsidR="00BE6FF3" w:rsidRPr="00D75D06" w:rsidRDefault="00BE6FF3" w:rsidP="00001B8F">
            <w:pPr>
              <w:spacing w:after="0"/>
              <w:ind w:firstLine="709"/>
              <w:jc w:val="both"/>
              <w:rPr>
                <w:rFonts w:ascii="Times New Roman" w:eastAsia="Times New Roman" w:hAnsi="Times New Roman"/>
                <w:sz w:val="20"/>
                <w:szCs w:val="20"/>
                <w:lang w:eastAsia="ru-RU"/>
              </w:rPr>
            </w:pPr>
          </w:p>
          <w:p w14:paraId="6DA95DB1" w14:textId="157C43D1" w:rsidR="00BE6FF3" w:rsidRPr="00D75D06" w:rsidRDefault="00BE6FF3" w:rsidP="00001B8F">
            <w:pPr>
              <w:spacing w:after="0"/>
              <w:ind w:firstLine="709"/>
              <w:jc w:val="both"/>
              <w:rPr>
                <w:rFonts w:ascii="Times New Roman" w:eastAsia="Times New Roman" w:hAnsi="Times New Roman"/>
                <w:sz w:val="20"/>
                <w:szCs w:val="20"/>
                <w:lang w:eastAsia="ru-RU"/>
              </w:rPr>
            </w:pPr>
          </w:p>
          <w:p w14:paraId="5B426DC9" w14:textId="1E7A8F17" w:rsidR="00BE6FF3" w:rsidRPr="00D75D06" w:rsidRDefault="00BE6FF3" w:rsidP="00001B8F">
            <w:pPr>
              <w:spacing w:after="0"/>
              <w:ind w:firstLine="709"/>
              <w:jc w:val="both"/>
              <w:rPr>
                <w:rFonts w:ascii="Times New Roman" w:eastAsia="Times New Roman" w:hAnsi="Times New Roman"/>
                <w:sz w:val="20"/>
                <w:szCs w:val="20"/>
                <w:lang w:eastAsia="ru-RU"/>
              </w:rPr>
            </w:pPr>
          </w:p>
          <w:p w14:paraId="5ED01B61" w14:textId="70B730A7" w:rsidR="00BE6FF3" w:rsidRPr="00D75D06" w:rsidRDefault="00BE6FF3" w:rsidP="00001B8F">
            <w:pPr>
              <w:spacing w:after="0"/>
              <w:ind w:firstLine="709"/>
              <w:jc w:val="both"/>
              <w:rPr>
                <w:rFonts w:ascii="Times New Roman" w:eastAsia="Times New Roman" w:hAnsi="Times New Roman"/>
                <w:sz w:val="20"/>
                <w:szCs w:val="20"/>
                <w:lang w:eastAsia="ru-RU"/>
              </w:rPr>
            </w:pPr>
          </w:p>
          <w:p w14:paraId="3ED25D65" w14:textId="2755C6BB" w:rsidR="00BE6FF3" w:rsidRPr="00D75D06" w:rsidRDefault="00BE6FF3" w:rsidP="00001B8F">
            <w:pPr>
              <w:spacing w:after="0"/>
              <w:ind w:firstLine="709"/>
              <w:jc w:val="both"/>
              <w:rPr>
                <w:rFonts w:ascii="Times New Roman" w:eastAsia="Times New Roman" w:hAnsi="Times New Roman"/>
                <w:sz w:val="20"/>
                <w:szCs w:val="20"/>
                <w:lang w:eastAsia="ru-RU"/>
              </w:rPr>
            </w:pPr>
          </w:p>
          <w:p w14:paraId="20B5C203" w14:textId="77E0AAE7" w:rsidR="00BE6FF3" w:rsidRPr="00D75D06" w:rsidRDefault="00BE6FF3" w:rsidP="00001B8F">
            <w:pPr>
              <w:spacing w:after="0"/>
              <w:ind w:firstLine="709"/>
              <w:jc w:val="both"/>
              <w:rPr>
                <w:rFonts w:ascii="Times New Roman" w:eastAsia="Times New Roman" w:hAnsi="Times New Roman"/>
                <w:sz w:val="20"/>
                <w:szCs w:val="20"/>
                <w:lang w:eastAsia="ru-RU"/>
              </w:rPr>
            </w:pPr>
          </w:p>
          <w:p w14:paraId="01095A81" w14:textId="5EE1C0A2" w:rsidR="00BE6FF3" w:rsidRPr="00D75D06" w:rsidRDefault="00BE6FF3" w:rsidP="00001B8F">
            <w:pPr>
              <w:spacing w:after="0"/>
              <w:ind w:firstLine="709"/>
              <w:jc w:val="both"/>
              <w:rPr>
                <w:rFonts w:ascii="Times New Roman" w:eastAsia="Times New Roman" w:hAnsi="Times New Roman"/>
                <w:sz w:val="20"/>
                <w:szCs w:val="20"/>
                <w:lang w:eastAsia="ru-RU"/>
              </w:rPr>
            </w:pPr>
          </w:p>
          <w:p w14:paraId="359A4CBA" w14:textId="77777777" w:rsidR="00100DB4" w:rsidRPr="00D75D06" w:rsidRDefault="00100DB4" w:rsidP="00100DB4">
            <w:pPr>
              <w:spacing w:after="0"/>
              <w:ind w:firstLine="709"/>
              <w:jc w:val="both"/>
              <w:rPr>
                <w:rFonts w:ascii="Times New Roman" w:eastAsia="Times New Roman" w:hAnsi="Times New Roman"/>
                <w:sz w:val="20"/>
                <w:szCs w:val="20"/>
                <w:lang w:eastAsia="ru-RU"/>
              </w:rPr>
            </w:pPr>
            <w:r w:rsidRPr="00D75D06">
              <w:rPr>
                <w:rFonts w:ascii="Times New Roman" w:eastAsia="Times New Roman" w:hAnsi="Times New Roman"/>
                <w:sz w:val="20"/>
                <w:szCs w:val="20"/>
                <w:lang w:eastAsia="ru-RU"/>
              </w:rPr>
              <w:t>В связи с утратой силу Закона Республики Казахстан «О концессиях»</w:t>
            </w:r>
          </w:p>
          <w:p w14:paraId="0A1D38ED" w14:textId="1E1D8FE0" w:rsidR="00BE6FF3" w:rsidRPr="00D75D06" w:rsidRDefault="00BE6FF3" w:rsidP="00001B8F">
            <w:pPr>
              <w:spacing w:after="0"/>
              <w:ind w:firstLine="709"/>
              <w:jc w:val="both"/>
              <w:rPr>
                <w:rFonts w:ascii="Times New Roman" w:eastAsia="Times New Roman" w:hAnsi="Times New Roman"/>
                <w:sz w:val="20"/>
                <w:szCs w:val="20"/>
                <w:lang w:eastAsia="ru-RU"/>
              </w:rPr>
            </w:pPr>
          </w:p>
          <w:p w14:paraId="6F254B8E" w14:textId="04D075DC" w:rsidR="00BE6FF3" w:rsidRPr="00D75D06" w:rsidRDefault="00BE6FF3" w:rsidP="00001B8F">
            <w:pPr>
              <w:spacing w:after="0"/>
              <w:ind w:firstLine="709"/>
              <w:jc w:val="both"/>
              <w:rPr>
                <w:rFonts w:ascii="Times New Roman" w:eastAsia="Times New Roman" w:hAnsi="Times New Roman"/>
                <w:sz w:val="20"/>
                <w:szCs w:val="20"/>
                <w:lang w:eastAsia="ru-RU"/>
              </w:rPr>
            </w:pPr>
          </w:p>
          <w:p w14:paraId="4C46225B" w14:textId="39A0E80F" w:rsidR="00BE6FF3" w:rsidRPr="00D75D06" w:rsidRDefault="00BE6FF3" w:rsidP="00001B8F">
            <w:pPr>
              <w:spacing w:after="0"/>
              <w:ind w:firstLine="709"/>
              <w:jc w:val="both"/>
              <w:rPr>
                <w:rFonts w:ascii="Times New Roman" w:eastAsia="Times New Roman" w:hAnsi="Times New Roman"/>
                <w:sz w:val="20"/>
                <w:szCs w:val="20"/>
                <w:lang w:eastAsia="ru-RU"/>
              </w:rPr>
            </w:pPr>
          </w:p>
          <w:p w14:paraId="6CF3499C" w14:textId="4C5BCE6C" w:rsidR="00BE6FF3" w:rsidRPr="00D75D06" w:rsidRDefault="00BE6FF3" w:rsidP="00001B8F">
            <w:pPr>
              <w:spacing w:after="0"/>
              <w:ind w:firstLine="709"/>
              <w:jc w:val="both"/>
              <w:rPr>
                <w:rFonts w:ascii="Times New Roman" w:eastAsia="Times New Roman" w:hAnsi="Times New Roman"/>
                <w:sz w:val="20"/>
                <w:szCs w:val="20"/>
                <w:lang w:eastAsia="ru-RU"/>
              </w:rPr>
            </w:pPr>
          </w:p>
          <w:p w14:paraId="790ADCAC" w14:textId="30C0B1B7" w:rsidR="00BE6FF3" w:rsidRPr="00D75D06" w:rsidRDefault="00BE6FF3" w:rsidP="00001B8F">
            <w:pPr>
              <w:spacing w:after="0"/>
              <w:ind w:firstLine="709"/>
              <w:jc w:val="both"/>
              <w:rPr>
                <w:rFonts w:ascii="Times New Roman" w:eastAsia="Times New Roman" w:hAnsi="Times New Roman"/>
                <w:sz w:val="20"/>
                <w:szCs w:val="20"/>
                <w:lang w:eastAsia="ru-RU"/>
              </w:rPr>
            </w:pPr>
          </w:p>
          <w:p w14:paraId="6B6E7D70" w14:textId="08CF283A" w:rsidR="00BE6FF3" w:rsidRPr="00D75D06" w:rsidRDefault="00BE6FF3" w:rsidP="00001B8F">
            <w:pPr>
              <w:spacing w:after="0"/>
              <w:ind w:firstLine="709"/>
              <w:jc w:val="both"/>
              <w:rPr>
                <w:rFonts w:ascii="Times New Roman" w:eastAsia="Times New Roman" w:hAnsi="Times New Roman"/>
                <w:sz w:val="20"/>
                <w:szCs w:val="20"/>
                <w:lang w:eastAsia="ru-RU"/>
              </w:rPr>
            </w:pPr>
          </w:p>
          <w:p w14:paraId="0E46FA56" w14:textId="7276B158" w:rsidR="00BE6FF3" w:rsidRPr="00D75D06" w:rsidRDefault="00BE6FF3" w:rsidP="00001B8F">
            <w:pPr>
              <w:spacing w:after="0"/>
              <w:ind w:firstLine="709"/>
              <w:jc w:val="both"/>
              <w:rPr>
                <w:rFonts w:ascii="Times New Roman" w:eastAsia="Times New Roman" w:hAnsi="Times New Roman"/>
                <w:sz w:val="20"/>
                <w:szCs w:val="20"/>
                <w:lang w:eastAsia="ru-RU"/>
              </w:rPr>
            </w:pPr>
          </w:p>
          <w:p w14:paraId="4E7E8483" w14:textId="7B7E4406" w:rsidR="00100DB4" w:rsidRPr="00D75D06" w:rsidRDefault="00100DB4" w:rsidP="00001B8F">
            <w:pPr>
              <w:spacing w:after="0"/>
              <w:ind w:firstLine="709"/>
              <w:jc w:val="both"/>
              <w:rPr>
                <w:rFonts w:ascii="Times New Roman" w:eastAsia="Times New Roman" w:hAnsi="Times New Roman"/>
                <w:sz w:val="20"/>
                <w:szCs w:val="20"/>
                <w:lang w:eastAsia="ru-RU"/>
              </w:rPr>
            </w:pPr>
          </w:p>
          <w:p w14:paraId="36048CD2" w14:textId="679B2AD4" w:rsidR="00100DB4" w:rsidRPr="00D75D06" w:rsidRDefault="00100DB4" w:rsidP="00001B8F">
            <w:pPr>
              <w:spacing w:after="0"/>
              <w:ind w:firstLine="709"/>
              <w:jc w:val="both"/>
              <w:rPr>
                <w:rFonts w:ascii="Times New Roman" w:eastAsia="Times New Roman" w:hAnsi="Times New Roman"/>
                <w:sz w:val="20"/>
                <w:szCs w:val="20"/>
                <w:lang w:eastAsia="ru-RU"/>
              </w:rPr>
            </w:pPr>
          </w:p>
          <w:p w14:paraId="46C6FF5A" w14:textId="5B3EEE98" w:rsidR="00100DB4" w:rsidRPr="00D75D06" w:rsidRDefault="00100DB4" w:rsidP="00001B8F">
            <w:pPr>
              <w:spacing w:after="0"/>
              <w:ind w:firstLine="709"/>
              <w:jc w:val="both"/>
              <w:rPr>
                <w:rFonts w:ascii="Times New Roman" w:eastAsia="Times New Roman" w:hAnsi="Times New Roman"/>
                <w:sz w:val="20"/>
                <w:szCs w:val="20"/>
                <w:lang w:eastAsia="ru-RU"/>
              </w:rPr>
            </w:pPr>
          </w:p>
          <w:p w14:paraId="18542153" w14:textId="6E8F3A67" w:rsidR="00100DB4" w:rsidRPr="00D75D06" w:rsidRDefault="00100DB4" w:rsidP="00001B8F">
            <w:pPr>
              <w:spacing w:after="0"/>
              <w:ind w:firstLine="709"/>
              <w:jc w:val="both"/>
              <w:rPr>
                <w:rFonts w:ascii="Times New Roman" w:eastAsia="Times New Roman" w:hAnsi="Times New Roman"/>
                <w:sz w:val="20"/>
                <w:szCs w:val="20"/>
                <w:lang w:eastAsia="ru-RU"/>
              </w:rPr>
            </w:pPr>
          </w:p>
          <w:p w14:paraId="07C065AD" w14:textId="7B0952D2" w:rsidR="00100DB4" w:rsidRPr="00D75D06" w:rsidRDefault="00100DB4" w:rsidP="00001B8F">
            <w:pPr>
              <w:spacing w:after="0"/>
              <w:ind w:firstLine="709"/>
              <w:jc w:val="both"/>
              <w:rPr>
                <w:rFonts w:ascii="Times New Roman" w:eastAsia="Times New Roman" w:hAnsi="Times New Roman"/>
                <w:sz w:val="20"/>
                <w:szCs w:val="20"/>
                <w:lang w:eastAsia="ru-RU"/>
              </w:rPr>
            </w:pPr>
          </w:p>
          <w:p w14:paraId="2FBB2C3D" w14:textId="3A9CF401" w:rsidR="00100DB4" w:rsidRPr="00D75D06" w:rsidRDefault="00100DB4" w:rsidP="00001B8F">
            <w:pPr>
              <w:spacing w:after="0"/>
              <w:ind w:firstLine="709"/>
              <w:jc w:val="both"/>
              <w:rPr>
                <w:rFonts w:ascii="Times New Roman" w:eastAsia="Times New Roman" w:hAnsi="Times New Roman"/>
                <w:sz w:val="20"/>
                <w:szCs w:val="20"/>
                <w:lang w:eastAsia="ru-RU"/>
              </w:rPr>
            </w:pPr>
          </w:p>
          <w:p w14:paraId="3249AE05" w14:textId="4FA5BF9F" w:rsidR="00100DB4" w:rsidRPr="00D75D06" w:rsidRDefault="00100DB4" w:rsidP="00001B8F">
            <w:pPr>
              <w:spacing w:after="0"/>
              <w:ind w:firstLine="709"/>
              <w:jc w:val="both"/>
              <w:rPr>
                <w:rFonts w:ascii="Times New Roman" w:eastAsia="Times New Roman" w:hAnsi="Times New Roman"/>
                <w:sz w:val="20"/>
                <w:szCs w:val="20"/>
                <w:lang w:eastAsia="ru-RU"/>
              </w:rPr>
            </w:pPr>
          </w:p>
          <w:p w14:paraId="24B50D61" w14:textId="50CF1B2D" w:rsidR="00100DB4" w:rsidRPr="00D75D06" w:rsidRDefault="00100DB4" w:rsidP="00001B8F">
            <w:pPr>
              <w:spacing w:after="0"/>
              <w:ind w:firstLine="709"/>
              <w:jc w:val="both"/>
              <w:rPr>
                <w:rFonts w:ascii="Times New Roman" w:eastAsia="Times New Roman" w:hAnsi="Times New Roman"/>
                <w:sz w:val="20"/>
                <w:szCs w:val="20"/>
                <w:lang w:eastAsia="ru-RU"/>
              </w:rPr>
            </w:pPr>
          </w:p>
          <w:p w14:paraId="34527E7E" w14:textId="5BCB65E3" w:rsidR="00100DB4" w:rsidRPr="00D75D06" w:rsidRDefault="00100DB4" w:rsidP="00001B8F">
            <w:pPr>
              <w:spacing w:after="0"/>
              <w:ind w:firstLine="709"/>
              <w:jc w:val="both"/>
              <w:rPr>
                <w:rFonts w:ascii="Times New Roman" w:eastAsia="Times New Roman" w:hAnsi="Times New Roman"/>
                <w:sz w:val="20"/>
                <w:szCs w:val="20"/>
                <w:lang w:eastAsia="ru-RU"/>
              </w:rPr>
            </w:pPr>
          </w:p>
          <w:p w14:paraId="2510A58F" w14:textId="0AAC2E9A" w:rsidR="00100DB4" w:rsidRPr="00D75D06" w:rsidRDefault="00100DB4" w:rsidP="00001B8F">
            <w:pPr>
              <w:spacing w:after="0"/>
              <w:ind w:firstLine="709"/>
              <w:jc w:val="both"/>
              <w:rPr>
                <w:rFonts w:ascii="Times New Roman" w:eastAsia="Times New Roman" w:hAnsi="Times New Roman"/>
                <w:sz w:val="20"/>
                <w:szCs w:val="20"/>
                <w:lang w:eastAsia="ru-RU"/>
              </w:rPr>
            </w:pPr>
          </w:p>
          <w:p w14:paraId="0A8480A6" w14:textId="18480459" w:rsidR="00100DB4" w:rsidRPr="00D75D06" w:rsidRDefault="00100DB4" w:rsidP="00001B8F">
            <w:pPr>
              <w:spacing w:after="0"/>
              <w:ind w:firstLine="709"/>
              <w:jc w:val="both"/>
              <w:rPr>
                <w:rFonts w:ascii="Times New Roman" w:eastAsia="Times New Roman" w:hAnsi="Times New Roman"/>
                <w:sz w:val="20"/>
                <w:szCs w:val="20"/>
                <w:lang w:eastAsia="ru-RU"/>
              </w:rPr>
            </w:pPr>
          </w:p>
          <w:p w14:paraId="1DDB8BF9" w14:textId="0A95876F" w:rsidR="00100DB4" w:rsidRPr="00D75D06" w:rsidRDefault="00100DB4" w:rsidP="00001B8F">
            <w:pPr>
              <w:spacing w:after="0"/>
              <w:ind w:firstLine="709"/>
              <w:jc w:val="both"/>
              <w:rPr>
                <w:rFonts w:ascii="Times New Roman" w:eastAsia="Times New Roman" w:hAnsi="Times New Roman"/>
                <w:sz w:val="20"/>
                <w:szCs w:val="20"/>
                <w:lang w:eastAsia="ru-RU"/>
              </w:rPr>
            </w:pPr>
          </w:p>
          <w:p w14:paraId="257954BD" w14:textId="3AB49EF7" w:rsidR="00100DB4" w:rsidRPr="00D75D06" w:rsidRDefault="00100DB4" w:rsidP="00001B8F">
            <w:pPr>
              <w:spacing w:after="0"/>
              <w:ind w:firstLine="709"/>
              <w:jc w:val="both"/>
              <w:rPr>
                <w:rFonts w:ascii="Times New Roman" w:eastAsia="Times New Roman" w:hAnsi="Times New Roman"/>
                <w:sz w:val="20"/>
                <w:szCs w:val="20"/>
                <w:lang w:eastAsia="ru-RU"/>
              </w:rPr>
            </w:pPr>
          </w:p>
          <w:p w14:paraId="3E434E6F" w14:textId="3724D6F6" w:rsidR="00100DB4" w:rsidRPr="00D75D06" w:rsidRDefault="00100DB4" w:rsidP="00001B8F">
            <w:pPr>
              <w:spacing w:after="0"/>
              <w:ind w:firstLine="709"/>
              <w:jc w:val="both"/>
              <w:rPr>
                <w:rFonts w:ascii="Times New Roman" w:eastAsia="Times New Roman" w:hAnsi="Times New Roman"/>
                <w:sz w:val="20"/>
                <w:szCs w:val="20"/>
                <w:lang w:eastAsia="ru-RU"/>
              </w:rPr>
            </w:pPr>
          </w:p>
          <w:p w14:paraId="1B575EA8" w14:textId="01D70ADB" w:rsidR="00100DB4" w:rsidRPr="00D75D06" w:rsidRDefault="00100DB4" w:rsidP="00001B8F">
            <w:pPr>
              <w:spacing w:after="0"/>
              <w:ind w:firstLine="709"/>
              <w:jc w:val="both"/>
              <w:rPr>
                <w:rFonts w:ascii="Times New Roman" w:eastAsia="Times New Roman" w:hAnsi="Times New Roman"/>
                <w:sz w:val="20"/>
                <w:szCs w:val="20"/>
                <w:lang w:eastAsia="ru-RU"/>
              </w:rPr>
            </w:pPr>
          </w:p>
          <w:p w14:paraId="31C83366" w14:textId="6868A09A" w:rsidR="00100DB4" w:rsidRPr="00D75D06" w:rsidRDefault="00100DB4" w:rsidP="00001B8F">
            <w:pPr>
              <w:spacing w:after="0"/>
              <w:ind w:firstLine="709"/>
              <w:jc w:val="both"/>
              <w:rPr>
                <w:rFonts w:ascii="Times New Roman" w:eastAsia="Times New Roman" w:hAnsi="Times New Roman"/>
                <w:sz w:val="20"/>
                <w:szCs w:val="20"/>
                <w:lang w:eastAsia="ru-RU"/>
              </w:rPr>
            </w:pPr>
          </w:p>
          <w:p w14:paraId="10E62EE8" w14:textId="69A23087" w:rsidR="00100DB4" w:rsidRPr="00D75D06" w:rsidRDefault="00100DB4" w:rsidP="00001B8F">
            <w:pPr>
              <w:spacing w:after="0"/>
              <w:ind w:firstLine="709"/>
              <w:jc w:val="both"/>
              <w:rPr>
                <w:rFonts w:ascii="Times New Roman" w:eastAsia="Times New Roman" w:hAnsi="Times New Roman"/>
                <w:sz w:val="20"/>
                <w:szCs w:val="20"/>
                <w:lang w:eastAsia="ru-RU"/>
              </w:rPr>
            </w:pPr>
          </w:p>
          <w:p w14:paraId="0E2C985E" w14:textId="5FDE0226" w:rsidR="00100DB4" w:rsidRPr="00D75D06" w:rsidRDefault="00100DB4" w:rsidP="00001B8F">
            <w:pPr>
              <w:spacing w:after="0"/>
              <w:ind w:firstLine="709"/>
              <w:jc w:val="both"/>
              <w:rPr>
                <w:rFonts w:ascii="Times New Roman" w:eastAsia="Times New Roman" w:hAnsi="Times New Roman"/>
                <w:sz w:val="20"/>
                <w:szCs w:val="20"/>
                <w:lang w:eastAsia="ru-RU"/>
              </w:rPr>
            </w:pPr>
          </w:p>
          <w:p w14:paraId="630547E4" w14:textId="5CA3D8BB" w:rsidR="00100DB4" w:rsidRPr="00D75D06" w:rsidRDefault="00100DB4" w:rsidP="00001B8F">
            <w:pPr>
              <w:spacing w:after="0"/>
              <w:ind w:firstLine="709"/>
              <w:jc w:val="both"/>
              <w:rPr>
                <w:rFonts w:ascii="Times New Roman" w:eastAsia="Times New Roman" w:hAnsi="Times New Roman"/>
                <w:sz w:val="20"/>
                <w:szCs w:val="20"/>
                <w:lang w:eastAsia="ru-RU"/>
              </w:rPr>
            </w:pPr>
          </w:p>
          <w:p w14:paraId="6337BEAD" w14:textId="6C9ADFA4" w:rsidR="00BE6FF3" w:rsidRPr="00D75D06" w:rsidRDefault="00BE6FF3" w:rsidP="00001B8F">
            <w:pPr>
              <w:spacing w:after="0"/>
              <w:ind w:firstLine="709"/>
              <w:jc w:val="both"/>
              <w:rPr>
                <w:rFonts w:ascii="Times New Roman" w:eastAsia="Times New Roman" w:hAnsi="Times New Roman"/>
                <w:sz w:val="20"/>
                <w:szCs w:val="20"/>
                <w:lang w:eastAsia="ru-RU"/>
              </w:rPr>
            </w:pPr>
          </w:p>
          <w:p w14:paraId="0C828CE5" w14:textId="0763D97A" w:rsidR="00BE6FF3" w:rsidRPr="00D75D06" w:rsidRDefault="00BE6FF3" w:rsidP="00001B8F">
            <w:pPr>
              <w:spacing w:after="0"/>
              <w:ind w:firstLine="709"/>
              <w:jc w:val="both"/>
              <w:rPr>
                <w:rFonts w:ascii="Times New Roman" w:eastAsia="Times New Roman" w:hAnsi="Times New Roman"/>
                <w:sz w:val="20"/>
                <w:szCs w:val="20"/>
                <w:lang w:eastAsia="ru-RU"/>
              </w:rPr>
            </w:pPr>
          </w:p>
          <w:p w14:paraId="1C9ADE36" w14:textId="7C4B7CA1" w:rsidR="00BE6FF3" w:rsidRPr="00D75D06" w:rsidRDefault="00BE6FF3" w:rsidP="00001B8F">
            <w:pPr>
              <w:spacing w:after="0"/>
              <w:ind w:firstLine="709"/>
              <w:jc w:val="both"/>
              <w:rPr>
                <w:rFonts w:ascii="Times New Roman" w:eastAsia="Times New Roman" w:hAnsi="Times New Roman"/>
                <w:sz w:val="20"/>
                <w:szCs w:val="20"/>
                <w:lang w:eastAsia="ru-RU"/>
              </w:rPr>
            </w:pPr>
          </w:p>
          <w:p w14:paraId="06B17060" w14:textId="6030B9FC" w:rsidR="00BE6FF3" w:rsidRPr="00D75D06" w:rsidRDefault="00BE6FF3" w:rsidP="00001B8F">
            <w:pPr>
              <w:spacing w:after="0"/>
              <w:ind w:firstLine="709"/>
              <w:jc w:val="both"/>
              <w:rPr>
                <w:rFonts w:ascii="Times New Roman" w:eastAsia="Times New Roman" w:hAnsi="Times New Roman"/>
                <w:sz w:val="20"/>
                <w:szCs w:val="20"/>
                <w:lang w:eastAsia="ru-RU"/>
              </w:rPr>
            </w:pPr>
          </w:p>
          <w:p w14:paraId="6615B9E6" w14:textId="6A89A44A" w:rsidR="00BE6FF3" w:rsidRPr="00D75D06" w:rsidRDefault="00BE6FF3" w:rsidP="00001B8F">
            <w:pPr>
              <w:spacing w:after="0"/>
              <w:ind w:firstLine="709"/>
              <w:jc w:val="both"/>
              <w:rPr>
                <w:rFonts w:ascii="Times New Roman" w:eastAsia="Times New Roman" w:hAnsi="Times New Roman"/>
                <w:sz w:val="20"/>
                <w:szCs w:val="20"/>
                <w:lang w:eastAsia="ru-RU"/>
              </w:rPr>
            </w:pPr>
          </w:p>
          <w:p w14:paraId="3D708EC3" w14:textId="2221AD8D" w:rsidR="00BE6FF3" w:rsidRPr="00D75D06" w:rsidRDefault="00BE6FF3" w:rsidP="00001B8F">
            <w:pPr>
              <w:spacing w:after="0"/>
              <w:ind w:firstLine="709"/>
              <w:jc w:val="both"/>
              <w:rPr>
                <w:rFonts w:ascii="Times New Roman" w:eastAsia="Times New Roman" w:hAnsi="Times New Roman"/>
                <w:sz w:val="20"/>
                <w:szCs w:val="20"/>
                <w:lang w:eastAsia="ru-RU"/>
              </w:rPr>
            </w:pPr>
          </w:p>
          <w:p w14:paraId="010BC47B" w14:textId="3B7D5662" w:rsidR="00BE6FF3" w:rsidRPr="00D75D06" w:rsidRDefault="00BE6FF3" w:rsidP="00001B8F">
            <w:pPr>
              <w:spacing w:after="0"/>
              <w:ind w:firstLine="709"/>
              <w:jc w:val="both"/>
              <w:rPr>
                <w:rFonts w:ascii="Times New Roman" w:eastAsia="Times New Roman" w:hAnsi="Times New Roman"/>
                <w:sz w:val="20"/>
                <w:szCs w:val="20"/>
                <w:lang w:eastAsia="ru-RU"/>
              </w:rPr>
            </w:pPr>
          </w:p>
          <w:p w14:paraId="5267D42E" w14:textId="7443C133" w:rsidR="00BE6FF3" w:rsidRPr="00D75D06" w:rsidRDefault="00BE6FF3" w:rsidP="00001B8F">
            <w:pPr>
              <w:spacing w:after="0"/>
              <w:ind w:firstLine="709"/>
              <w:jc w:val="both"/>
              <w:rPr>
                <w:rFonts w:ascii="Times New Roman" w:eastAsia="Times New Roman" w:hAnsi="Times New Roman"/>
                <w:sz w:val="20"/>
                <w:szCs w:val="20"/>
                <w:lang w:eastAsia="ru-RU"/>
              </w:rPr>
            </w:pPr>
          </w:p>
          <w:p w14:paraId="6657AF38" w14:textId="4CE9F48C" w:rsidR="00BE6FF3" w:rsidRPr="00D75D06" w:rsidRDefault="00BE6FF3" w:rsidP="00001B8F">
            <w:pPr>
              <w:spacing w:after="0"/>
              <w:ind w:firstLine="709"/>
              <w:jc w:val="both"/>
              <w:rPr>
                <w:rFonts w:ascii="Times New Roman" w:eastAsia="Times New Roman" w:hAnsi="Times New Roman"/>
                <w:sz w:val="20"/>
                <w:szCs w:val="20"/>
                <w:lang w:eastAsia="ru-RU"/>
              </w:rPr>
            </w:pPr>
          </w:p>
          <w:p w14:paraId="46578CB4" w14:textId="27BDBA2C" w:rsidR="00BE6FF3" w:rsidRPr="00D75D06" w:rsidRDefault="00BE6FF3" w:rsidP="00001B8F">
            <w:pPr>
              <w:spacing w:after="0"/>
              <w:ind w:firstLine="709"/>
              <w:jc w:val="both"/>
              <w:rPr>
                <w:rFonts w:ascii="Times New Roman" w:eastAsia="Times New Roman" w:hAnsi="Times New Roman"/>
                <w:sz w:val="20"/>
                <w:szCs w:val="20"/>
                <w:lang w:eastAsia="ru-RU"/>
              </w:rPr>
            </w:pPr>
          </w:p>
          <w:p w14:paraId="349BE93A" w14:textId="5C4F153C" w:rsidR="00BE6FF3" w:rsidRPr="00D75D06" w:rsidRDefault="00BE6FF3" w:rsidP="00001B8F">
            <w:pPr>
              <w:spacing w:after="0"/>
              <w:ind w:firstLine="709"/>
              <w:jc w:val="both"/>
              <w:rPr>
                <w:rFonts w:ascii="Times New Roman" w:eastAsia="Times New Roman" w:hAnsi="Times New Roman"/>
                <w:sz w:val="20"/>
                <w:szCs w:val="20"/>
                <w:lang w:eastAsia="ru-RU"/>
              </w:rPr>
            </w:pPr>
          </w:p>
          <w:p w14:paraId="60EE7D5B" w14:textId="384BEEBD" w:rsidR="00BE6FF3" w:rsidRPr="00D75D06" w:rsidRDefault="00BE6FF3" w:rsidP="00001B8F">
            <w:pPr>
              <w:spacing w:after="0"/>
              <w:ind w:firstLine="709"/>
              <w:jc w:val="both"/>
              <w:rPr>
                <w:rFonts w:ascii="Times New Roman" w:eastAsia="Times New Roman" w:hAnsi="Times New Roman"/>
                <w:sz w:val="20"/>
                <w:szCs w:val="20"/>
                <w:lang w:eastAsia="ru-RU"/>
              </w:rPr>
            </w:pPr>
          </w:p>
          <w:p w14:paraId="527AC80F" w14:textId="77777777" w:rsidR="000F6A43" w:rsidRPr="00D75D06" w:rsidRDefault="000F6A43" w:rsidP="000F6A43">
            <w:pPr>
              <w:spacing w:after="0"/>
              <w:ind w:firstLine="709"/>
              <w:jc w:val="both"/>
              <w:rPr>
                <w:rFonts w:ascii="Times New Roman" w:eastAsia="Times New Roman" w:hAnsi="Times New Roman"/>
                <w:sz w:val="20"/>
                <w:szCs w:val="20"/>
                <w:lang w:eastAsia="ru-RU"/>
              </w:rPr>
            </w:pPr>
            <w:r w:rsidRPr="00D75D06">
              <w:rPr>
                <w:rFonts w:ascii="Times New Roman" w:hAnsi="Times New Roman"/>
                <w:color w:val="000000"/>
                <w:sz w:val="20"/>
                <w:szCs w:val="20"/>
              </w:rPr>
              <w:lastRenderedPageBreak/>
              <w:t>Приведение в соответствие с Законом Республики Казахстан «О государственных закупках»</w:t>
            </w:r>
          </w:p>
          <w:p w14:paraId="5412AAF7" w14:textId="6B35AB8E" w:rsidR="00BE6FF3" w:rsidRPr="00D75D06" w:rsidRDefault="00BE6FF3" w:rsidP="00001B8F">
            <w:pPr>
              <w:spacing w:after="0"/>
              <w:ind w:firstLine="709"/>
              <w:jc w:val="both"/>
              <w:rPr>
                <w:rFonts w:ascii="Times New Roman" w:eastAsia="Times New Roman" w:hAnsi="Times New Roman"/>
                <w:sz w:val="20"/>
                <w:szCs w:val="20"/>
                <w:lang w:eastAsia="ru-RU"/>
              </w:rPr>
            </w:pPr>
          </w:p>
          <w:p w14:paraId="05036106" w14:textId="6DADCF29" w:rsidR="00BE6FF3" w:rsidRPr="00D75D06" w:rsidRDefault="00BE6FF3" w:rsidP="00001B8F">
            <w:pPr>
              <w:spacing w:after="0"/>
              <w:ind w:firstLine="709"/>
              <w:jc w:val="both"/>
              <w:rPr>
                <w:rFonts w:ascii="Times New Roman" w:eastAsia="Times New Roman" w:hAnsi="Times New Roman"/>
                <w:sz w:val="20"/>
                <w:szCs w:val="20"/>
                <w:lang w:eastAsia="ru-RU"/>
              </w:rPr>
            </w:pPr>
          </w:p>
          <w:p w14:paraId="3FF149A3" w14:textId="26A2C1DE" w:rsidR="00BE6FF3" w:rsidRPr="00D75D06" w:rsidRDefault="00BE6FF3" w:rsidP="00001B8F">
            <w:pPr>
              <w:spacing w:after="0"/>
              <w:ind w:firstLine="709"/>
              <w:jc w:val="both"/>
              <w:rPr>
                <w:rFonts w:ascii="Times New Roman" w:eastAsia="Times New Roman" w:hAnsi="Times New Roman"/>
                <w:sz w:val="20"/>
                <w:szCs w:val="20"/>
                <w:lang w:eastAsia="ru-RU"/>
              </w:rPr>
            </w:pPr>
          </w:p>
          <w:p w14:paraId="4CF41858" w14:textId="4B56D8BC" w:rsidR="00BE6FF3" w:rsidRPr="00D75D06" w:rsidRDefault="00BE6FF3" w:rsidP="00001B8F">
            <w:pPr>
              <w:spacing w:after="0"/>
              <w:ind w:firstLine="709"/>
              <w:jc w:val="both"/>
              <w:rPr>
                <w:rFonts w:ascii="Times New Roman" w:eastAsia="Times New Roman" w:hAnsi="Times New Roman"/>
                <w:sz w:val="20"/>
                <w:szCs w:val="20"/>
                <w:lang w:eastAsia="ru-RU"/>
              </w:rPr>
            </w:pPr>
          </w:p>
          <w:p w14:paraId="5DC58C4C" w14:textId="7EA41DF1" w:rsidR="00BE6FF3" w:rsidRPr="00D75D06" w:rsidRDefault="00BE6FF3" w:rsidP="00001B8F">
            <w:pPr>
              <w:spacing w:after="0"/>
              <w:ind w:firstLine="709"/>
              <w:jc w:val="both"/>
              <w:rPr>
                <w:rFonts w:ascii="Times New Roman" w:eastAsia="Times New Roman" w:hAnsi="Times New Roman"/>
                <w:sz w:val="20"/>
                <w:szCs w:val="20"/>
                <w:lang w:eastAsia="ru-RU"/>
              </w:rPr>
            </w:pPr>
          </w:p>
          <w:p w14:paraId="791D9AB0" w14:textId="7FC440C1" w:rsidR="00BE6FF3" w:rsidRPr="00D75D06" w:rsidRDefault="00BE6FF3" w:rsidP="00001B8F">
            <w:pPr>
              <w:spacing w:after="0"/>
              <w:ind w:firstLine="709"/>
              <w:jc w:val="both"/>
              <w:rPr>
                <w:rFonts w:ascii="Times New Roman" w:eastAsia="Times New Roman" w:hAnsi="Times New Roman"/>
                <w:sz w:val="20"/>
                <w:szCs w:val="20"/>
                <w:lang w:eastAsia="ru-RU"/>
              </w:rPr>
            </w:pPr>
          </w:p>
          <w:p w14:paraId="26F51ED5" w14:textId="24AC8874" w:rsidR="00BE6FF3" w:rsidRPr="00D75D06" w:rsidRDefault="00BE6FF3" w:rsidP="00001B8F">
            <w:pPr>
              <w:spacing w:after="0"/>
              <w:ind w:firstLine="709"/>
              <w:jc w:val="both"/>
              <w:rPr>
                <w:rFonts w:ascii="Times New Roman" w:eastAsia="Times New Roman" w:hAnsi="Times New Roman"/>
                <w:sz w:val="20"/>
                <w:szCs w:val="20"/>
                <w:lang w:eastAsia="ru-RU"/>
              </w:rPr>
            </w:pPr>
          </w:p>
          <w:p w14:paraId="09FB9107" w14:textId="12F76694" w:rsidR="00BE6FF3" w:rsidRPr="00D75D06" w:rsidRDefault="00BE6FF3" w:rsidP="00001B8F">
            <w:pPr>
              <w:spacing w:after="0"/>
              <w:ind w:firstLine="709"/>
              <w:jc w:val="both"/>
              <w:rPr>
                <w:rFonts w:ascii="Times New Roman" w:eastAsia="Times New Roman" w:hAnsi="Times New Roman"/>
                <w:sz w:val="20"/>
                <w:szCs w:val="20"/>
                <w:lang w:eastAsia="ru-RU"/>
              </w:rPr>
            </w:pPr>
          </w:p>
          <w:p w14:paraId="3826F59C" w14:textId="49A94434" w:rsidR="00BE6FF3" w:rsidRPr="00D75D06" w:rsidRDefault="00BE6FF3" w:rsidP="00001B8F">
            <w:pPr>
              <w:spacing w:after="0"/>
              <w:ind w:firstLine="709"/>
              <w:jc w:val="both"/>
              <w:rPr>
                <w:rFonts w:ascii="Times New Roman" w:eastAsia="Times New Roman" w:hAnsi="Times New Roman"/>
                <w:sz w:val="20"/>
                <w:szCs w:val="20"/>
                <w:lang w:eastAsia="ru-RU"/>
              </w:rPr>
            </w:pPr>
          </w:p>
          <w:p w14:paraId="7DAA5342" w14:textId="0A48F90D" w:rsidR="00BE6FF3" w:rsidRPr="00D75D06" w:rsidRDefault="00BE6FF3" w:rsidP="00001B8F">
            <w:pPr>
              <w:spacing w:after="0"/>
              <w:ind w:firstLine="709"/>
              <w:jc w:val="both"/>
              <w:rPr>
                <w:rFonts w:ascii="Times New Roman" w:eastAsia="Times New Roman" w:hAnsi="Times New Roman"/>
                <w:sz w:val="20"/>
                <w:szCs w:val="20"/>
                <w:lang w:eastAsia="ru-RU"/>
              </w:rPr>
            </w:pPr>
          </w:p>
          <w:p w14:paraId="2C8714C2" w14:textId="55341052" w:rsidR="00BE6FF3" w:rsidRPr="00D75D06" w:rsidRDefault="00BE6FF3" w:rsidP="00001B8F">
            <w:pPr>
              <w:spacing w:after="0"/>
              <w:ind w:firstLine="709"/>
              <w:jc w:val="both"/>
              <w:rPr>
                <w:rFonts w:ascii="Times New Roman" w:eastAsia="Times New Roman" w:hAnsi="Times New Roman"/>
                <w:sz w:val="20"/>
                <w:szCs w:val="20"/>
                <w:lang w:eastAsia="ru-RU"/>
              </w:rPr>
            </w:pPr>
          </w:p>
          <w:p w14:paraId="4962FC52" w14:textId="7576AA28" w:rsidR="00BE6FF3" w:rsidRPr="00D75D06" w:rsidRDefault="00BE6FF3" w:rsidP="00001B8F">
            <w:pPr>
              <w:spacing w:after="0"/>
              <w:ind w:firstLine="709"/>
              <w:jc w:val="both"/>
              <w:rPr>
                <w:rFonts w:ascii="Times New Roman" w:eastAsia="Times New Roman" w:hAnsi="Times New Roman"/>
                <w:sz w:val="20"/>
                <w:szCs w:val="20"/>
                <w:lang w:eastAsia="ru-RU"/>
              </w:rPr>
            </w:pPr>
          </w:p>
          <w:p w14:paraId="646AAE99" w14:textId="6BB91D57" w:rsidR="00BE6FF3" w:rsidRPr="00D75D06" w:rsidRDefault="00BE6FF3" w:rsidP="00001B8F">
            <w:pPr>
              <w:spacing w:after="0"/>
              <w:ind w:firstLine="709"/>
              <w:jc w:val="both"/>
              <w:rPr>
                <w:rFonts w:ascii="Times New Roman" w:eastAsia="Times New Roman" w:hAnsi="Times New Roman"/>
                <w:sz w:val="20"/>
                <w:szCs w:val="20"/>
                <w:lang w:eastAsia="ru-RU"/>
              </w:rPr>
            </w:pPr>
          </w:p>
          <w:p w14:paraId="37A772D0" w14:textId="2DEC7818" w:rsidR="00BE6FF3" w:rsidRPr="00D75D06" w:rsidRDefault="00BE6FF3" w:rsidP="00001B8F">
            <w:pPr>
              <w:spacing w:after="0"/>
              <w:ind w:firstLine="709"/>
              <w:jc w:val="both"/>
              <w:rPr>
                <w:rFonts w:ascii="Times New Roman" w:eastAsia="Times New Roman" w:hAnsi="Times New Roman"/>
                <w:sz w:val="20"/>
                <w:szCs w:val="20"/>
                <w:lang w:eastAsia="ru-RU"/>
              </w:rPr>
            </w:pPr>
          </w:p>
          <w:p w14:paraId="63C80516" w14:textId="0B780B11" w:rsidR="00BE6FF3" w:rsidRPr="00D75D06" w:rsidRDefault="00BE6FF3" w:rsidP="00001B8F">
            <w:pPr>
              <w:spacing w:after="0"/>
              <w:ind w:firstLine="709"/>
              <w:jc w:val="both"/>
              <w:rPr>
                <w:rFonts w:ascii="Times New Roman" w:eastAsia="Times New Roman" w:hAnsi="Times New Roman"/>
                <w:sz w:val="20"/>
                <w:szCs w:val="20"/>
                <w:lang w:eastAsia="ru-RU"/>
              </w:rPr>
            </w:pPr>
          </w:p>
          <w:p w14:paraId="174D3823" w14:textId="086F4998" w:rsidR="00BE6FF3" w:rsidRPr="00D75D06" w:rsidRDefault="00BE6FF3" w:rsidP="00001B8F">
            <w:pPr>
              <w:spacing w:after="0"/>
              <w:ind w:firstLine="709"/>
              <w:jc w:val="both"/>
              <w:rPr>
                <w:rFonts w:ascii="Times New Roman" w:eastAsia="Times New Roman" w:hAnsi="Times New Roman"/>
                <w:sz w:val="20"/>
                <w:szCs w:val="20"/>
                <w:lang w:eastAsia="ru-RU"/>
              </w:rPr>
            </w:pPr>
          </w:p>
          <w:p w14:paraId="30670C82" w14:textId="7C57AB38" w:rsidR="00BE6FF3" w:rsidRPr="00D75D06" w:rsidRDefault="00BE6FF3" w:rsidP="00001B8F">
            <w:pPr>
              <w:spacing w:after="0"/>
              <w:ind w:firstLine="709"/>
              <w:jc w:val="both"/>
              <w:rPr>
                <w:rFonts w:ascii="Times New Roman" w:eastAsia="Times New Roman" w:hAnsi="Times New Roman"/>
                <w:sz w:val="20"/>
                <w:szCs w:val="20"/>
                <w:lang w:eastAsia="ru-RU"/>
              </w:rPr>
            </w:pPr>
          </w:p>
          <w:p w14:paraId="4A5074EF" w14:textId="0BA2DCC1" w:rsidR="00BE6FF3" w:rsidRPr="00D75D06" w:rsidRDefault="00BE6FF3" w:rsidP="00001B8F">
            <w:pPr>
              <w:spacing w:after="0"/>
              <w:ind w:firstLine="709"/>
              <w:jc w:val="both"/>
              <w:rPr>
                <w:rFonts w:ascii="Times New Roman" w:eastAsia="Times New Roman" w:hAnsi="Times New Roman"/>
                <w:sz w:val="20"/>
                <w:szCs w:val="20"/>
                <w:lang w:eastAsia="ru-RU"/>
              </w:rPr>
            </w:pPr>
          </w:p>
          <w:p w14:paraId="01FB891F" w14:textId="29C815CC" w:rsidR="00BE6FF3" w:rsidRPr="00D75D06" w:rsidRDefault="00BE6FF3" w:rsidP="00001B8F">
            <w:pPr>
              <w:spacing w:after="0"/>
              <w:ind w:firstLine="709"/>
              <w:jc w:val="both"/>
              <w:rPr>
                <w:rFonts w:ascii="Times New Roman" w:eastAsia="Times New Roman" w:hAnsi="Times New Roman"/>
                <w:sz w:val="20"/>
                <w:szCs w:val="20"/>
                <w:lang w:eastAsia="ru-RU"/>
              </w:rPr>
            </w:pPr>
          </w:p>
          <w:p w14:paraId="7BF8FB0A" w14:textId="19C3ADDD" w:rsidR="00BE6FF3" w:rsidRPr="00D75D06" w:rsidRDefault="00BE6FF3" w:rsidP="00001B8F">
            <w:pPr>
              <w:spacing w:after="0"/>
              <w:ind w:firstLine="709"/>
              <w:jc w:val="both"/>
              <w:rPr>
                <w:rFonts w:ascii="Times New Roman" w:eastAsia="Times New Roman" w:hAnsi="Times New Roman"/>
                <w:sz w:val="20"/>
                <w:szCs w:val="20"/>
                <w:lang w:eastAsia="ru-RU"/>
              </w:rPr>
            </w:pPr>
          </w:p>
          <w:p w14:paraId="02F1BB40" w14:textId="0EA93010" w:rsidR="00BE6FF3" w:rsidRPr="00D75D06" w:rsidRDefault="00BE6FF3" w:rsidP="00001B8F">
            <w:pPr>
              <w:spacing w:after="0"/>
              <w:ind w:firstLine="709"/>
              <w:jc w:val="both"/>
              <w:rPr>
                <w:rFonts w:ascii="Times New Roman" w:eastAsia="Times New Roman" w:hAnsi="Times New Roman"/>
                <w:sz w:val="20"/>
                <w:szCs w:val="20"/>
                <w:lang w:eastAsia="ru-RU"/>
              </w:rPr>
            </w:pPr>
          </w:p>
          <w:p w14:paraId="0BA596EE" w14:textId="6A9BED05" w:rsidR="00BE6FF3" w:rsidRPr="00D75D06" w:rsidRDefault="00BE6FF3" w:rsidP="00001B8F">
            <w:pPr>
              <w:spacing w:after="0"/>
              <w:ind w:firstLine="709"/>
              <w:jc w:val="both"/>
              <w:rPr>
                <w:rFonts w:ascii="Times New Roman" w:eastAsia="Times New Roman" w:hAnsi="Times New Roman"/>
                <w:sz w:val="20"/>
                <w:szCs w:val="20"/>
                <w:lang w:eastAsia="ru-RU"/>
              </w:rPr>
            </w:pPr>
          </w:p>
          <w:p w14:paraId="7AE0BA5F" w14:textId="1A5ABB63" w:rsidR="00BE6FF3" w:rsidRPr="00D75D06" w:rsidRDefault="00BE6FF3" w:rsidP="00001B8F">
            <w:pPr>
              <w:spacing w:after="0"/>
              <w:ind w:firstLine="709"/>
              <w:jc w:val="both"/>
              <w:rPr>
                <w:rFonts w:ascii="Times New Roman" w:eastAsia="Times New Roman" w:hAnsi="Times New Roman"/>
                <w:sz w:val="20"/>
                <w:szCs w:val="20"/>
                <w:lang w:eastAsia="ru-RU"/>
              </w:rPr>
            </w:pPr>
          </w:p>
          <w:p w14:paraId="25D37598" w14:textId="1D312B39" w:rsidR="00BE6FF3" w:rsidRPr="00D75D06" w:rsidRDefault="00BE6FF3" w:rsidP="00001B8F">
            <w:pPr>
              <w:spacing w:after="0"/>
              <w:ind w:firstLine="709"/>
              <w:jc w:val="both"/>
              <w:rPr>
                <w:rFonts w:ascii="Times New Roman" w:eastAsia="Times New Roman" w:hAnsi="Times New Roman"/>
                <w:sz w:val="20"/>
                <w:szCs w:val="20"/>
                <w:lang w:eastAsia="ru-RU"/>
              </w:rPr>
            </w:pPr>
          </w:p>
          <w:p w14:paraId="0253F5FD" w14:textId="6A109AF0" w:rsidR="00100DB4" w:rsidRPr="00D75D06" w:rsidRDefault="00100DB4" w:rsidP="00001B8F">
            <w:pPr>
              <w:spacing w:after="0"/>
              <w:ind w:firstLine="709"/>
              <w:jc w:val="both"/>
              <w:rPr>
                <w:rFonts w:ascii="Times New Roman" w:eastAsia="Times New Roman" w:hAnsi="Times New Roman"/>
                <w:sz w:val="20"/>
                <w:szCs w:val="20"/>
                <w:lang w:eastAsia="ru-RU"/>
              </w:rPr>
            </w:pPr>
          </w:p>
          <w:p w14:paraId="1A14D397" w14:textId="2C060FA3" w:rsidR="00100DB4" w:rsidRPr="00D75D06" w:rsidRDefault="00100DB4" w:rsidP="00001B8F">
            <w:pPr>
              <w:spacing w:after="0"/>
              <w:ind w:firstLine="709"/>
              <w:jc w:val="both"/>
              <w:rPr>
                <w:rFonts w:ascii="Times New Roman" w:eastAsia="Times New Roman" w:hAnsi="Times New Roman"/>
                <w:sz w:val="20"/>
                <w:szCs w:val="20"/>
                <w:lang w:eastAsia="ru-RU"/>
              </w:rPr>
            </w:pPr>
          </w:p>
          <w:p w14:paraId="7F92BA80" w14:textId="3B09BBFC" w:rsidR="00100DB4" w:rsidRPr="00D75D06" w:rsidRDefault="00100DB4" w:rsidP="00001B8F">
            <w:pPr>
              <w:spacing w:after="0"/>
              <w:ind w:firstLine="709"/>
              <w:jc w:val="both"/>
              <w:rPr>
                <w:rFonts w:ascii="Times New Roman" w:eastAsia="Times New Roman" w:hAnsi="Times New Roman"/>
                <w:sz w:val="20"/>
                <w:szCs w:val="20"/>
                <w:lang w:eastAsia="ru-RU"/>
              </w:rPr>
            </w:pPr>
          </w:p>
          <w:p w14:paraId="7F7D7335" w14:textId="0AB9AF18" w:rsidR="00100DB4" w:rsidRPr="00D75D06" w:rsidRDefault="00100DB4" w:rsidP="00001B8F">
            <w:pPr>
              <w:spacing w:after="0"/>
              <w:ind w:firstLine="709"/>
              <w:jc w:val="both"/>
              <w:rPr>
                <w:rFonts w:ascii="Times New Roman" w:eastAsia="Times New Roman" w:hAnsi="Times New Roman"/>
                <w:sz w:val="20"/>
                <w:szCs w:val="20"/>
                <w:lang w:eastAsia="ru-RU"/>
              </w:rPr>
            </w:pPr>
          </w:p>
          <w:p w14:paraId="107EE27F" w14:textId="6BBFDAB7" w:rsidR="00100DB4" w:rsidRPr="00D75D06" w:rsidRDefault="00100DB4" w:rsidP="00001B8F">
            <w:pPr>
              <w:spacing w:after="0"/>
              <w:ind w:firstLine="709"/>
              <w:jc w:val="both"/>
              <w:rPr>
                <w:rFonts w:ascii="Times New Roman" w:eastAsia="Times New Roman" w:hAnsi="Times New Roman"/>
                <w:sz w:val="20"/>
                <w:szCs w:val="20"/>
                <w:lang w:eastAsia="ru-RU"/>
              </w:rPr>
            </w:pPr>
          </w:p>
          <w:p w14:paraId="3A368775" w14:textId="58F75969" w:rsidR="00100DB4" w:rsidRPr="00D75D06" w:rsidRDefault="00100DB4" w:rsidP="00001B8F">
            <w:pPr>
              <w:spacing w:after="0"/>
              <w:ind w:firstLine="709"/>
              <w:jc w:val="both"/>
              <w:rPr>
                <w:rFonts w:ascii="Times New Roman" w:eastAsia="Times New Roman" w:hAnsi="Times New Roman"/>
                <w:sz w:val="20"/>
                <w:szCs w:val="20"/>
                <w:lang w:eastAsia="ru-RU"/>
              </w:rPr>
            </w:pPr>
          </w:p>
          <w:p w14:paraId="5BA4D2C0" w14:textId="3FD2C2A7" w:rsidR="00BE6FF3" w:rsidRDefault="00BE6FF3" w:rsidP="00001B8F">
            <w:pPr>
              <w:spacing w:after="0"/>
              <w:ind w:firstLine="709"/>
              <w:jc w:val="both"/>
              <w:rPr>
                <w:rFonts w:ascii="Times New Roman" w:eastAsia="Times New Roman" w:hAnsi="Times New Roman"/>
                <w:sz w:val="20"/>
                <w:szCs w:val="20"/>
                <w:lang w:eastAsia="ru-RU"/>
              </w:rPr>
            </w:pPr>
          </w:p>
          <w:p w14:paraId="13826839" w14:textId="0CE5073C" w:rsidR="000F6A43" w:rsidRDefault="000F6A43" w:rsidP="00001B8F">
            <w:pPr>
              <w:spacing w:after="0"/>
              <w:ind w:firstLine="709"/>
              <w:jc w:val="both"/>
              <w:rPr>
                <w:rFonts w:ascii="Times New Roman" w:eastAsia="Times New Roman" w:hAnsi="Times New Roman"/>
                <w:sz w:val="20"/>
                <w:szCs w:val="20"/>
                <w:lang w:eastAsia="ru-RU"/>
              </w:rPr>
            </w:pPr>
          </w:p>
          <w:p w14:paraId="495348EF" w14:textId="1B21E53F" w:rsidR="000F6A43" w:rsidRDefault="000F6A43" w:rsidP="00001B8F">
            <w:pPr>
              <w:spacing w:after="0"/>
              <w:ind w:firstLine="709"/>
              <w:jc w:val="both"/>
              <w:rPr>
                <w:rFonts w:ascii="Times New Roman" w:eastAsia="Times New Roman" w:hAnsi="Times New Roman"/>
                <w:sz w:val="20"/>
                <w:szCs w:val="20"/>
                <w:lang w:eastAsia="ru-RU"/>
              </w:rPr>
            </w:pPr>
          </w:p>
          <w:p w14:paraId="7E64755A" w14:textId="6EF70B3B" w:rsidR="000F6A43" w:rsidRDefault="000F6A43" w:rsidP="00001B8F">
            <w:pPr>
              <w:spacing w:after="0"/>
              <w:ind w:firstLine="709"/>
              <w:jc w:val="both"/>
              <w:rPr>
                <w:rFonts w:ascii="Times New Roman" w:eastAsia="Times New Roman" w:hAnsi="Times New Roman"/>
                <w:sz w:val="20"/>
                <w:szCs w:val="20"/>
                <w:lang w:eastAsia="ru-RU"/>
              </w:rPr>
            </w:pPr>
          </w:p>
          <w:p w14:paraId="1676DB49" w14:textId="68C734F1" w:rsidR="000F6A43" w:rsidRDefault="000F6A43" w:rsidP="00001B8F">
            <w:pPr>
              <w:spacing w:after="0"/>
              <w:ind w:firstLine="709"/>
              <w:jc w:val="both"/>
              <w:rPr>
                <w:rFonts w:ascii="Times New Roman" w:eastAsia="Times New Roman" w:hAnsi="Times New Roman"/>
                <w:sz w:val="20"/>
                <w:szCs w:val="20"/>
                <w:lang w:eastAsia="ru-RU"/>
              </w:rPr>
            </w:pPr>
          </w:p>
          <w:p w14:paraId="3D46EEF2" w14:textId="77777777" w:rsidR="000F6A43" w:rsidRPr="00D75D06" w:rsidRDefault="000F6A43" w:rsidP="00001B8F">
            <w:pPr>
              <w:spacing w:after="0"/>
              <w:ind w:firstLine="709"/>
              <w:jc w:val="both"/>
              <w:rPr>
                <w:rFonts w:ascii="Times New Roman" w:eastAsia="Times New Roman" w:hAnsi="Times New Roman"/>
                <w:sz w:val="20"/>
                <w:szCs w:val="20"/>
                <w:lang w:eastAsia="ru-RU"/>
              </w:rPr>
            </w:pPr>
          </w:p>
          <w:p w14:paraId="672D7EC5" w14:textId="5765355D" w:rsidR="00100DB4" w:rsidRPr="00D75D06" w:rsidRDefault="00100DB4" w:rsidP="00001B8F">
            <w:pPr>
              <w:spacing w:after="0"/>
              <w:ind w:firstLine="709"/>
              <w:jc w:val="both"/>
              <w:rPr>
                <w:rFonts w:ascii="Times New Roman" w:eastAsia="Times New Roman" w:hAnsi="Times New Roman"/>
                <w:sz w:val="20"/>
                <w:szCs w:val="20"/>
                <w:lang w:eastAsia="ru-RU"/>
              </w:rPr>
            </w:pPr>
          </w:p>
          <w:p w14:paraId="60BD1CE8" w14:textId="520ACE3E" w:rsidR="00100DB4" w:rsidRPr="00D75D06" w:rsidRDefault="00100DB4" w:rsidP="00001B8F">
            <w:pPr>
              <w:spacing w:after="0"/>
              <w:ind w:firstLine="709"/>
              <w:jc w:val="both"/>
              <w:rPr>
                <w:rFonts w:ascii="Times New Roman" w:eastAsia="Times New Roman" w:hAnsi="Times New Roman"/>
                <w:sz w:val="20"/>
                <w:szCs w:val="20"/>
                <w:lang w:eastAsia="ru-RU"/>
              </w:rPr>
            </w:pPr>
          </w:p>
          <w:p w14:paraId="0396F1D3" w14:textId="50C7E233" w:rsidR="00100DB4" w:rsidRPr="00D75D06" w:rsidRDefault="00100DB4" w:rsidP="00001B8F">
            <w:pPr>
              <w:spacing w:after="0"/>
              <w:ind w:firstLine="709"/>
              <w:jc w:val="both"/>
              <w:rPr>
                <w:rFonts w:ascii="Times New Roman" w:eastAsia="Times New Roman" w:hAnsi="Times New Roman"/>
                <w:sz w:val="20"/>
                <w:szCs w:val="20"/>
                <w:lang w:eastAsia="ru-RU"/>
              </w:rPr>
            </w:pPr>
          </w:p>
          <w:p w14:paraId="1F3DA15C" w14:textId="1A64104E" w:rsidR="00100DB4" w:rsidRPr="00D75D06" w:rsidRDefault="00100DB4" w:rsidP="00001B8F">
            <w:pPr>
              <w:spacing w:after="0"/>
              <w:ind w:firstLine="709"/>
              <w:jc w:val="both"/>
              <w:rPr>
                <w:rFonts w:ascii="Times New Roman" w:eastAsia="Times New Roman" w:hAnsi="Times New Roman"/>
                <w:sz w:val="20"/>
                <w:szCs w:val="20"/>
                <w:lang w:eastAsia="ru-RU"/>
              </w:rPr>
            </w:pPr>
          </w:p>
          <w:p w14:paraId="0BD23790" w14:textId="1AAA3DC5" w:rsidR="00100DB4" w:rsidRPr="00D75D06" w:rsidRDefault="00100DB4" w:rsidP="00001B8F">
            <w:pPr>
              <w:spacing w:after="0"/>
              <w:ind w:firstLine="709"/>
              <w:jc w:val="both"/>
              <w:rPr>
                <w:rFonts w:ascii="Times New Roman" w:eastAsia="Times New Roman" w:hAnsi="Times New Roman"/>
                <w:sz w:val="20"/>
                <w:szCs w:val="20"/>
                <w:lang w:eastAsia="ru-RU"/>
              </w:rPr>
            </w:pPr>
          </w:p>
          <w:p w14:paraId="101079B9" w14:textId="631A68CD" w:rsidR="00100DB4" w:rsidRPr="00D75D06" w:rsidRDefault="00100DB4" w:rsidP="00001B8F">
            <w:pPr>
              <w:spacing w:after="0"/>
              <w:ind w:firstLine="709"/>
              <w:jc w:val="both"/>
              <w:rPr>
                <w:rFonts w:ascii="Times New Roman" w:eastAsia="Times New Roman" w:hAnsi="Times New Roman"/>
                <w:sz w:val="20"/>
                <w:szCs w:val="20"/>
                <w:lang w:eastAsia="ru-RU"/>
              </w:rPr>
            </w:pPr>
          </w:p>
          <w:p w14:paraId="07335BF7" w14:textId="585BBDE3" w:rsidR="00100DB4" w:rsidRPr="00D75D06" w:rsidRDefault="00100DB4" w:rsidP="00001B8F">
            <w:pPr>
              <w:spacing w:after="0"/>
              <w:ind w:firstLine="709"/>
              <w:jc w:val="both"/>
              <w:rPr>
                <w:rFonts w:ascii="Times New Roman" w:eastAsia="Times New Roman" w:hAnsi="Times New Roman"/>
                <w:sz w:val="20"/>
                <w:szCs w:val="20"/>
                <w:lang w:eastAsia="ru-RU"/>
              </w:rPr>
            </w:pPr>
          </w:p>
          <w:p w14:paraId="52909F48" w14:textId="113B63A0" w:rsidR="00100DB4" w:rsidRPr="00D75D06" w:rsidRDefault="00100DB4" w:rsidP="00001B8F">
            <w:pPr>
              <w:spacing w:after="0"/>
              <w:ind w:firstLine="709"/>
              <w:jc w:val="both"/>
              <w:rPr>
                <w:rFonts w:ascii="Times New Roman" w:eastAsia="Times New Roman" w:hAnsi="Times New Roman"/>
                <w:sz w:val="20"/>
                <w:szCs w:val="20"/>
                <w:lang w:eastAsia="ru-RU"/>
              </w:rPr>
            </w:pPr>
          </w:p>
          <w:p w14:paraId="2E69BC21" w14:textId="29631103" w:rsidR="00100DB4" w:rsidRPr="00D75D06" w:rsidRDefault="00100DB4" w:rsidP="00001B8F">
            <w:pPr>
              <w:spacing w:after="0"/>
              <w:ind w:firstLine="709"/>
              <w:jc w:val="both"/>
              <w:rPr>
                <w:rFonts w:ascii="Times New Roman" w:eastAsia="Times New Roman" w:hAnsi="Times New Roman"/>
                <w:sz w:val="20"/>
                <w:szCs w:val="20"/>
                <w:lang w:eastAsia="ru-RU"/>
              </w:rPr>
            </w:pPr>
          </w:p>
          <w:p w14:paraId="58905D74" w14:textId="355E2247" w:rsidR="00100DB4" w:rsidRPr="00D75D06" w:rsidRDefault="00100DB4" w:rsidP="00001B8F">
            <w:pPr>
              <w:spacing w:after="0"/>
              <w:ind w:firstLine="709"/>
              <w:jc w:val="both"/>
              <w:rPr>
                <w:rFonts w:ascii="Times New Roman" w:eastAsia="Times New Roman" w:hAnsi="Times New Roman"/>
                <w:sz w:val="20"/>
                <w:szCs w:val="20"/>
                <w:lang w:eastAsia="ru-RU"/>
              </w:rPr>
            </w:pPr>
          </w:p>
          <w:p w14:paraId="4D61A52B" w14:textId="77777777" w:rsidR="000F6A43" w:rsidRPr="00D75D06" w:rsidRDefault="000F6A43" w:rsidP="000F6A43">
            <w:pPr>
              <w:spacing w:after="0"/>
              <w:ind w:firstLine="709"/>
              <w:jc w:val="both"/>
              <w:rPr>
                <w:rFonts w:ascii="Times New Roman" w:eastAsia="Times New Roman" w:hAnsi="Times New Roman"/>
                <w:sz w:val="20"/>
                <w:szCs w:val="20"/>
                <w:lang w:eastAsia="ru-RU"/>
              </w:rPr>
            </w:pPr>
            <w:r w:rsidRPr="00D75D06">
              <w:rPr>
                <w:rFonts w:ascii="Times New Roman" w:hAnsi="Times New Roman"/>
                <w:color w:val="000000"/>
                <w:sz w:val="20"/>
                <w:szCs w:val="20"/>
              </w:rPr>
              <w:t>Приведение в соответствие с Законом Республики Казахстан «О государственных закупках»</w:t>
            </w:r>
          </w:p>
          <w:p w14:paraId="7755D049" w14:textId="32248033" w:rsidR="00100DB4" w:rsidRPr="00D75D06" w:rsidRDefault="00100DB4" w:rsidP="00001B8F">
            <w:pPr>
              <w:spacing w:after="0"/>
              <w:ind w:firstLine="709"/>
              <w:jc w:val="both"/>
              <w:rPr>
                <w:rFonts w:ascii="Times New Roman" w:eastAsia="Times New Roman" w:hAnsi="Times New Roman"/>
                <w:sz w:val="20"/>
                <w:szCs w:val="20"/>
                <w:lang w:eastAsia="ru-RU"/>
              </w:rPr>
            </w:pPr>
          </w:p>
          <w:p w14:paraId="3D56EBC9" w14:textId="4AA04DE5" w:rsidR="00100DB4" w:rsidRPr="00D75D06" w:rsidRDefault="00100DB4" w:rsidP="00001B8F">
            <w:pPr>
              <w:spacing w:after="0"/>
              <w:ind w:firstLine="709"/>
              <w:jc w:val="both"/>
              <w:rPr>
                <w:rFonts w:ascii="Times New Roman" w:eastAsia="Times New Roman" w:hAnsi="Times New Roman"/>
                <w:sz w:val="20"/>
                <w:szCs w:val="20"/>
                <w:lang w:eastAsia="ru-RU"/>
              </w:rPr>
            </w:pPr>
          </w:p>
          <w:p w14:paraId="02D915CC" w14:textId="5D25F126" w:rsidR="00100DB4" w:rsidRPr="00D75D06" w:rsidRDefault="00100DB4" w:rsidP="00001B8F">
            <w:pPr>
              <w:spacing w:after="0"/>
              <w:ind w:firstLine="709"/>
              <w:jc w:val="both"/>
              <w:rPr>
                <w:rFonts w:ascii="Times New Roman" w:eastAsia="Times New Roman" w:hAnsi="Times New Roman"/>
                <w:sz w:val="20"/>
                <w:szCs w:val="20"/>
                <w:lang w:eastAsia="ru-RU"/>
              </w:rPr>
            </w:pPr>
          </w:p>
          <w:p w14:paraId="13A127EF" w14:textId="2885C03C" w:rsidR="00100DB4" w:rsidRPr="00D75D06" w:rsidRDefault="00100DB4" w:rsidP="00001B8F">
            <w:pPr>
              <w:spacing w:after="0"/>
              <w:ind w:firstLine="709"/>
              <w:jc w:val="both"/>
              <w:rPr>
                <w:rFonts w:ascii="Times New Roman" w:eastAsia="Times New Roman" w:hAnsi="Times New Roman"/>
                <w:sz w:val="20"/>
                <w:szCs w:val="20"/>
                <w:lang w:eastAsia="ru-RU"/>
              </w:rPr>
            </w:pPr>
          </w:p>
          <w:p w14:paraId="2E2C916B" w14:textId="7ED3849E" w:rsidR="00100DB4" w:rsidRPr="00D75D06" w:rsidRDefault="00100DB4" w:rsidP="00001B8F">
            <w:pPr>
              <w:spacing w:after="0"/>
              <w:ind w:firstLine="709"/>
              <w:jc w:val="both"/>
              <w:rPr>
                <w:rFonts w:ascii="Times New Roman" w:eastAsia="Times New Roman" w:hAnsi="Times New Roman"/>
                <w:sz w:val="20"/>
                <w:szCs w:val="20"/>
                <w:lang w:eastAsia="ru-RU"/>
              </w:rPr>
            </w:pPr>
          </w:p>
          <w:p w14:paraId="13939DEF" w14:textId="211E891B" w:rsidR="00100DB4" w:rsidRPr="00D75D06" w:rsidRDefault="00100DB4" w:rsidP="00001B8F">
            <w:pPr>
              <w:spacing w:after="0"/>
              <w:ind w:firstLine="709"/>
              <w:jc w:val="both"/>
              <w:rPr>
                <w:rFonts w:ascii="Times New Roman" w:eastAsia="Times New Roman" w:hAnsi="Times New Roman"/>
                <w:sz w:val="20"/>
                <w:szCs w:val="20"/>
                <w:lang w:eastAsia="ru-RU"/>
              </w:rPr>
            </w:pPr>
          </w:p>
          <w:p w14:paraId="2B7E9BE3" w14:textId="332F2D74" w:rsidR="00100DB4" w:rsidRPr="00D75D06" w:rsidRDefault="00100DB4" w:rsidP="00001B8F">
            <w:pPr>
              <w:spacing w:after="0"/>
              <w:ind w:firstLine="709"/>
              <w:jc w:val="both"/>
              <w:rPr>
                <w:rFonts w:ascii="Times New Roman" w:eastAsia="Times New Roman" w:hAnsi="Times New Roman"/>
                <w:sz w:val="20"/>
                <w:szCs w:val="20"/>
                <w:lang w:eastAsia="ru-RU"/>
              </w:rPr>
            </w:pPr>
          </w:p>
          <w:p w14:paraId="33EF9AC0" w14:textId="0A1088E7" w:rsidR="00100DB4" w:rsidRPr="00D75D06" w:rsidRDefault="00100DB4" w:rsidP="00001B8F">
            <w:pPr>
              <w:spacing w:after="0"/>
              <w:ind w:firstLine="709"/>
              <w:jc w:val="both"/>
              <w:rPr>
                <w:rFonts w:ascii="Times New Roman" w:eastAsia="Times New Roman" w:hAnsi="Times New Roman"/>
                <w:sz w:val="20"/>
                <w:szCs w:val="20"/>
                <w:lang w:eastAsia="ru-RU"/>
              </w:rPr>
            </w:pPr>
          </w:p>
          <w:p w14:paraId="3760AE88" w14:textId="13145C1E" w:rsidR="00100DB4" w:rsidRPr="00D75D06" w:rsidRDefault="00100DB4" w:rsidP="00001B8F">
            <w:pPr>
              <w:spacing w:after="0"/>
              <w:ind w:firstLine="709"/>
              <w:jc w:val="both"/>
              <w:rPr>
                <w:rFonts w:ascii="Times New Roman" w:eastAsia="Times New Roman" w:hAnsi="Times New Roman"/>
                <w:sz w:val="20"/>
                <w:szCs w:val="20"/>
                <w:lang w:eastAsia="ru-RU"/>
              </w:rPr>
            </w:pPr>
          </w:p>
          <w:p w14:paraId="0F1EB408" w14:textId="27ED552C" w:rsidR="00100DB4" w:rsidRPr="00D75D06" w:rsidRDefault="00100DB4" w:rsidP="00001B8F">
            <w:pPr>
              <w:spacing w:after="0"/>
              <w:ind w:firstLine="709"/>
              <w:jc w:val="both"/>
              <w:rPr>
                <w:rFonts w:ascii="Times New Roman" w:eastAsia="Times New Roman" w:hAnsi="Times New Roman"/>
                <w:sz w:val="20"/>
                <w:szCs w:val="20"/>
                <w:lang w:eastAsia="ru-RU"/>
              </w:rPr>
            </w:pPr>
          </w:p>
          <w:p w14:paraId="56E950A6" w14:textId="4FC7DE13" w:rsidR="00100DB4" w:rsidRPr="00D75D06" w:rsidRDefault="00100DB4" w:rsidP="00001B8F">
            <w:pPr>
              <w:spacing w:after="0"/>
              <w:ind w:firstLine="709"/>
              <w:jc w:val="both"/>
              <w:rPr>
                <w:rFonts w:ascii="Times New Roman" w:eastAsia="Times New Roman" w:hAnsi="Times New Roman"/>
                <w:sz w:val="20"/>
                <w:szCs w:val="20"/>
                <w:lang w:eastAsia="ru-RU"/>
              </w:rPr>
            </w:pPr>
          </w:p>
          <w:p w14:paraId="419F5CB6" w14:textId="19B49BD8" w:rsidR="00100DB4" w:rsidRPr="00D75D06" w:rsidRDefault="00100DB4" w:rsidP="00001B8F">
            <w:pPr>
              <w:spacing w:after="0"/>
              <w:ind w:firstLine="709"/>
              <w:jc w:val="both"/>
              <w:rPr>
                <w:rFonts w:ascii="Times New Roman" w:eastAsia="Times New Roman" w:hAnsi="Times New Roman"/>
                <w:sz w:val="20"/>
                <w:szCs w:val="20"/>
                <w:lang w:eastAsia="ru-RU"/>
              </w:rPr>
            </w:pPr>
          </w:p>
          <w:p w14:paraId="40CB6C42" w14:textId="5705020E" w:rsidR="00100DB4" w:rsidRPr="00D75D06" w:rsidRDefault="00100DB4" w:rsidP="00001B8F">
            <w:pPr>
              <w:spacing w:after="0"/>
              <w:ind w:firstLine="709"/>
              <w:jc w:val="both"/>
              <w:rPr>
                <w:rFonts w:ascii="Times New Roman" w:eastAsia="Times New Roman" w:hAnsi="Times New Roman"/>
                <w:sz w:val="20"/>
                <w:szCs w:val="20"/>
                <w:lang w:eastAsia="ru-RU"/>
              </w:rPr>
            </w:pPr>
          </w:p>
          <w:p w14:paraId="762CCA5E" w14:textId="1351580E" w:rsidR="00100DB4" w:rsidRPr="00D75D06" w:rsidRDefault="00100DB4" w:rsidP="00001B8F">
            <w:pPr>
              <w:spacing w:after="0"/>
              <w:ind w:firstLine="709"/>
              <w:jc w:val="both"/>
              <w:rPr>
                <w:rFonts w:ascii="Times New Roman" w:eastAsia="Times New Roman" w:hAnsi="Times New Roman"/>
                <w:sz w:val="20"/>
                <w:szCs w:val="20"/>
                <w:lang w:eastAsia="ru-RU"/>
              </w:rPr>
            </w:pPr>
          </w:p>
          <w:p w14:paraId="32ABC862" w14:textId="03333365" w:rsidR="00100DB4" w:rsidRPr="00D75D06" w:rsidRDefault="00100DB4" w:rsidP="00001B8F">
            <w:pPr>
              <w:spacing w:after="0"/>
              <w:ind w:firstLine="709"/>
              <w:jc w:val="both"/>
              <w:rPr>
                <w:rFonts w:ascii="Times New Roman" w:eastAsia="Times New Roman" w:hAnsi="Times New Roman"/>
                <w:sz w:val="20"/>
                <w:szCs w:val="20"/>
                <w:lang w:eastAsia="ru-RU"/>
              </w:rPr>
            </w:pPr>
          </w:p>
          <w:p w14:paraId="5E474A5C" w14:textId="77777777" w:rsidR="00100DB4" w:rsidRPr="00D75D06" w:rsidRDefault="00100DB4" w:rsidP="00001B8F">
            <w:pPr>
              <w:spacing w:after="0"/>
              <w:ind w:firstLine="709"/>
              <w:jc w:val="both"/>
              <w:rPr>
                <w:rFonts w:ascii="Times New Roman" w:eastAsia="Times New Roman" w:hAnsi="Times New Roman"/>
                <w:sz w:val="20"/>
                <w:szCs w:val="20"/>
                <w:lang w:eastAsia="ru-RU"/>
              </w:rPr>
            </w:pPr>
          </w:p>
          <w:p w14:paraId="08F6156A" w14:textId="63A042AC" w:rsidR="00BE6FF3" w:rsidRPr="00D75D06" w:rsidRDefault="00BE6FF3" w:rsidP="00001B8F">
            <w:pPr>
              <w:spacing w:after="0"/>
              <w:ind w:firstLine="709"/>
              <w:jc w:val="both"/>
              <w:rPr>
                <w:rFonts w:ascii="Times New Roman" w:eastAsia="Times New Roman" w:hAnsi="Times New Roman"/>
                <w:sz w:val="20"/>
                <w:szCs w:val="20"/>
                <w:lang w:eastAsia="ru-RU"/>
              </w:rPr>
            </w:pPr>
          </w:p>
          <w:p w14:paraId="162A9F0C" w14:textId="7C244BAC" w:rsidR="00BE6FF3" w:rsidRPr="00D75D06" w:rsidRDefault="00BE6FF3" w:rsidP="00001B8F">
            <w:pPr>
              <w:spacing w:after="0"/>
              <w:ind w:firstLine="709"/>
              <w:jc w:val="both"/>
              <w:rPr>
                <w:rFonts w:ascii="Times New Roman" w:eastAsia="Times New Roman" w:hAnsi="Times New Roman"/>
                <w:sz w:val="20"/>
                <w:szCs w:val="20"/>
                <w:lang w:eastAsia="ru-RU"/>
              </w:rPr>
            </w:pPr>
          </w:p>
          <w:p w14:paraId="17780E28" w14:textId="73C3D3FE" w:rsidR="00BE6FF3" w:rsidRPr="00D75D06" w:rsidRDefault="00BE6FF3" w:rsidP="00001B8F">
            <w:pPr>
              <w:spacing w:after="0"/>
              <w:ind w:firstLine="709"/>
              <w:jc w:val="both"/>
              <w:rPr>
                <w:rFonts w:ascii="Times New Roman" w:eastAsia="Times New Roman" w:hAnsi="Times New Roman"/>
                <w:sz w:val="20"/>
                <w:szCs w:val="20"/>
                <w:lang w:eastAsia="ru-RU"/>
              </w:rPr>
            </w:pPr>
          </w:p>
          <w:p w14:paraId="3AA8B1B5" w14:textId="74B63F19" w:rsidR="00BE6FF3" w:rsidRPr="00D75D06" w:rsidRDefault="00BE6FF3" w:rsidP="00001B8F">
            <w:pPr>
              <w:spacing w:after="0"/>
              <w:ind w:firstLine="709"/>
              <w:jc w:val="both"/>
              <w:rPr>
                <w:rFonts w:ascii="Times New Roman" w:eastAsia="Times New Roman" w:hAnsi="Times New Roman"/>
                <w:sz w:val="20"/>
                <w:szCs w:val="20"/>
                <w:lang w:eastAsia="ru-RU"/>
              </w:rPr>
            </w:pPr>
          </w:p>
          <w:p w14:paraId="0E9F93D4" w14:textId="1AF6D54E" w:rsidR="00BE6FF3" w:rsidRPr="00D75D06" w:rsidRDefault="00BE6FF3" w:rsidP="00001B8F">
            <w:pPr>
              <w:spacing w:after="0"/>
              <w:ind w:firstLine="709"/>
              <w:jc w:val="both"/>
              <w:rPr>
                <w:rFonts w:ascii="Times New Roman" w:eastAsia="Times New Roman" w:hAnsi="Times New Roman"/>
                <w:sz w:val="20"/>
                <w:szCs w:val="20"/>
                <w:lang w:eastAsia="ru-RU"/>
              </w:rPr>
            </w:pPr>
          </w:p>
          <w:p w14:paraId="0A61C80A" w14:textId="6443CBAC" w:rsidR="00BE6FF3" w:rsidRPr="00D75D06" w:rsidRDefault="00BE6FF3" w:rsidP="00001B8F">
            <w:pPr>
              <w:spacing w:after="0"/>
              <w:ind w:firstLine="709"/>
              <w:jc w:val="both"/>
              <w:rPr>
                <w:rFonts w:ascii="Times New Roman" w:eastAsia="Times New Roman" w:hAnsi="Times New Roman"/>
                <w:sz w:val="20"/>
                <w:szCs w:val="20"/>
                <w:lang w:eastAsia="ru-RU"/>
              </w:rPr>
            </w:pPr>
          </w:p>
          <w:p w14:paraId="17E96D7D" w14:textId="711A0C61" w:rsidR="00BE6FF3" w:rsidRPr="00D75D06" w:rsidRDefault="00BE6FF3" w:rsidP="00001B8F">
            <w:pPr>
              <w:spacing w:after="0"/>
              <w:ind w:firstLine="709"/>
              <w:jc w:val="both"/>
              <w:rPr>
                <w:rFonts w:ascii="Times New Roman" w:eastAsia="Times New Roman" w:hAnsi="Times New Roman"/>
                <w:sz w:val="20"/>
                <w:szCs w:val="20"/>
                <w:lang w:eastAsia="ru-RU"/>
              </w:rPr>
            </w:pPr>
          </w:p>
          <w:p w14:paraId="4BDA46F1" w14:textId="0FE061F2" w:rsidR="00BE6FF3" w:rsidRPr="00D75D06" w:rsidRDefault="00BE6FF3" w:rsidP="00001B8F">
            <w:pPr>
              <w:spacing w:after="0"/>
              <w:ind w:firstLine="709"/>
              <w:jc w:val="both"/>
              <w:rPr>
                <w:rFonts w:ascii="Times New Roman" w:eastAsia="Times New Roman" w:hAnsi="Times New Roman"/>
                <w:sz w:val="20"/>
                <w:szCs w:val="20"/>
                <w:lang w:eastAsia="ru-RU"/>
              </w:rPr>
            </w:pPr>
          </w:p>
          <w:p w14:paraId="2AD0057F" w14:textId="77777777" w:rsidR="002A5CA7" w:rsidRPr="00894AF3" w:rsidRDefault="002A5CA7" w:rsidP="002A5CA7">
            <w:pPr>
              <w:spacing w:after="0"/>
              <w:ind w:firstLine="709"/>
              <w:jc w:val="both"/>
              <w:rPr>
                <w:rFonts w:ascii="Times New Roman" w:eastAsia="Times New Roman" w:hAnsi="Times New Roman"/>
                <w:sz w:val="20"/>
                <w:szCs w:val="20"/>
                <w:lang w:eastAsia="ru-RU"/>
              </w:rPr>
            </w:pPr>
            <w:r w:rsidRPr="00894AF3">
              <w:rPr>
                <w:rFonts w:ascii="Times New Roman" w:eastAsia="Times New Roman" w:hAnsi="Times New Roman"/>
                <w:sz w:val="20"/>
                <w:szCs w:val="20"/>
                <w:lang w:val="kk-KZ" w:eastAsia="ru-RU"/>
              </w:rPr>
              <w:t xml:space="preserve">Приказ </w:t>
            </w:r>
            <w:r>
              <w:rPr>
                <w:rFonts w:ascii="Times New Roman" w:eastAsia="Times New Roman" w:hAnsi="Times New Roman"/>
                <w:sz w:val="20"/>
                <w:szCs w:val="20"/>
                <w:lang w:eastAsia="ru-RU"/>
              </w:rPr>
              <w:t>МФ РК</w:t>
            </w:r>
            <w:r w:rsidRPr="00894AF3">
              <w:rPr>
                <w:rFonts w:ascii="Times New Roman" w:eastAsia="Times New Roman" w:hAnsi="Times New Roman"/>
                <w:sz w:val="20"/>
                <w:szCs w:val="20"/>
                <w:lang w:val="kk-KZ" w:eastAsia="ru-RU"/>
              </w:rPr>
              <w:t xml:space="preserve"> от </w:t>
            </w:r>
            <w:r w:rsidRPr="00894AF3">
              <w:rPr>
                <w:rFonts w:ascii="Times New Roman" w:eastAsia="Times New Roman" w:hAnsi="Times New Roman"/>
                <w:sz w:val="20"/>
                <w:szCs w:val="20"/>
                <w:lang w:eastAsia="ru-RU"/>
              </w:rPr>
              <w:t xml:space="preserve">3 августа 2010 года № 393 </w:t>
            </w:r>
            <w:r w:rsidRPr="00894AF3">
              <w:rPr>
                <w:rFonts w:ascii="Times New Roman" w:eastAsia="Times New Roman" w:hAnsi="Times New Roman"/>
                <w:sz w:val="20"/>
                <w:szCs w:val="20"/>
                <w:lang w:val="kk-KZ" w:eastAsia="ru-RU"/>
              </w:rPr>
              <w:t xml:space="preserve"> </w:t>
            </w:r>
            <w:proofErr w:type="spellStart"/>
            <w:r w:rsidRPr="00894AF3">
              <w:rPr>
                <w:rFonts w:ascii="Times New Roman" w:eastAsia="Times New Roman" w:hAnsi="Times New Roman"/>
                <w:sz w:val="20"/>
                <w:szCs w:val="20"/>
                <w:lang w:val="kk-KZ" w:eastAsia="ru-RU"/>
              </w:rPr>
              <w:t>утратил</w:t>
            </w:r>
            <w:proofErr w:type="spellEnd"/>
            <w:r w:rsidRPr="00894AF3">
              <w:rPr>
                <w:rFonts w:ascii="Times New Roman" w:eastAsia="Times New Roman" w:hAnsi="Times New Roman"/>
                <w:sz w:val="20"/>
                <w:szCs w:val="20"/>
                <w:lang w:val="kk-KZ" w:eastAsia="ru-RU"/>
              </w:rPr>
              <w:t xml:space="preserve"> силу </w:t>
            </w:r>
            <w:proofErr w:type="spellStart"/>
            <w:r w:rsidRPr="00894AF3">
              <w:rPr>
                <w:rFonts w:ascii="Times New Roman" w:eastAsia="Times New Roman" w:hAnsi="Times New Roman"/>
                <w:sz w:val="20"/>
                <w:szCs w:val="20"/>
                <w:lang w:val="kk-KZ" w:eastAsia="ru-RU"/>
              </w:rPr>
              <w:t>приказом</w:t>
            </w:r>
            <w:proofErr w:type="spellEnd"/>
            <w:r w:rsidRPr="00894AF3">
              <w:rPr>
                <w:rFonts w:ascii="Times New Roman" w:eastAsia="Times New Roman" w:hAnsi="Times New Roman"/>
                <w:sz w:val="20"/>
                <w:szCs w:val="20"/>
                <w:lang w:val="kk-KZ" w:eastAsia="ru-RU"/>
              </w:rPr>
              <w:t xml:space="preserve"> </w:t>
            </w:r>
            <w:r w:rsidRPr="00894AF3">
              <w:rPr>
                <w:rFonts w:ascii="Times New Roman" w:eastAsia="Times New Roman" w:hAnsi="Times New Roman"/>
                <w:sz w:val="20"/>
                <w:szCs w:val="20"/>
                <w:lang w:eastAsia="ru-RU"/>
              </w:rPr>
              <w:t>МФ РК от</w:t>
            </w:r>
            <w:r w:rsidRPr="00894AF3">
              <w:rPr>
                <w:rFonts w:ascii="Times New Roman" w:eastAsia="Times New Roman" w:hAnsi="Times New Roman"/>
                <w:sz w:val="20"/>
                <w:szCs w:val="20"/>
                <w:lang w:val="kk-KZ" w:eastAsia="ru-RU"/>
              </w:rPr>
              <w:t xml:space="preserve"> 12 мая 2025 </w:t>
            </w:r>
            <w:proofErr w:type="spellStart"/>
            <w:r w:rsidRPr="00894AF3">
              <w:rPr>
                <w:rFonts w:ascii="Times New Roman" w:eastAsia="Times New Roman" w:hAnsi="Times New Roman"/>
                <w:sz w:val="20"/>
                <w:szCs w:val="20"/>
                <w:lang w:val="kk-KZ" w:eastAsia="ru-RU"/>
              </w:rPr>
              <w:t>года</w:t>
            </w:r>
            <w:proofErr w:type="spellEnd"/>
            <w:r w:rsidRPr="00894AF3">
              <w:rPr>
                <w:rFonts w:ascii="Times New Roman" w:eastAsia="Times New Roman" w:hAnsi="Times New Roman"/>
                <w:sz w:val="20"/>
                <w:szCs w:val="20"/>
                <w:lang w:val="kk-KZ" w:eastAsia="ru-RU"/>
              </w:rPr>
              <w:t xml:space="preserve"> № 223</w:t>
            </w:r>
            <w:r w:rsidRPr="00894AF3">
              <w:rPr>
                <w:rFonts w:ascii="Times New Roman" w:eastAsia="Times New Roman" w:hAnsi="Times New Roman"/>
                <w:sz w:val="20"/>
                <w:szCs w:val="20"/>
                <w:lang w:eastAsia="ru-RU"/>
              </w:rPr>
              <w:t>.</w:t>
            </w:r>
          </w:p>
          <w:p w14:paraId="43B99A44" w14:textId="425FF5F3" w:rsidR="00BE6FF3" w:rsidRPr="00D75D06" w:rsidRDefault="00BE6FF3" w:rsidP="00001B8F">
            <w:pPr>
              <w:spacing w:after="0"/>
              <w:ind w:firstLine="709"/>
              <w:jc w:val="both"/>
              <w:rPr>
                <w:rFonts w:ascii="Times New Roman" w:eastAsia="Times New Roman" w:hAnsi="Times New Roman"/>
                <w:sz w:val="20"/>
                <w:szCs w:val="20"/>
                <w:lang w:eastAsia="ru-RU"/>
              </w:rPr>
            </w:pPr>
          </w:p>
          <w:p w14:paraId="766B3D8C" w14:textId="0B250EA3" w:rsidR="00BE6FF3" w:rsidRPr="00D75D06" w:rsidRDefault="00BE6FF3" w:rsidP="00001B8F">
            <w:pPr>
              <w:spacing w:after="0"/>
              <w:ind w:firstLine="709"/>
              <w:jc w:val="both"/>
              <w:rPr>
                <w:rFonts w:ascii="Times New Roman" w:eastAsia="Times New Roman" w:hAnsi="Times New Roman"/>
                <w:sz w:val="20"/>
                <w:szCs w:val="20"/>
                <w:lang w:eastAsia="ru-RU"/>
              </w:rPr>
            </w:pPr>
          </w:p>
          <w:p w14:paraId="27AF308C" w14:textId="06E64095" w:rsidR="00BE6FF3" w:rsidRPr="00D75D06" w:rsidRDefault="00BE6FF3" w:rsidP="00001B8F">
            <w:pPr>
              <w:spacing w:after="0"/>
              <w:ind w:firstLine="709"/>
              <w:jc w:val="both"/>
              <w:rPr>
                <w:rFonts w:ascii="Times New Roman" w:eastAsia="Times New Roman" w:hAnsi="Times New Roman"/>
                <w:sz w:val="20"/>
                <w:szCs w:val="20"/>
                <w:lang w:eastAsia="ru-RU"/>
              </w:rPr>
            </w:pPr>
          </w:p>
          <w:p w14:paraId="4A483FD0" w14:textId="50C4E46E" w:rsidR="00BE6FF3" w:rsidRPr="00D75D06" w:rsidRDefault="00BE6FF3" w:rsidP="00001B8F">
            <w:pPr>
              <w:spacing w:after="0"/>
              <w:ind w:firstLine="709"/>
              <w:jc w:val="both"/>
              <w:rPr>
                <w:rFonts w:ascii="Times New Roman" w:eastAsia="Times New Roman" w:hAnsi="Times New Roman"/>
                <w:sz w:val="20"/>
                <w:szCs w:val="20"/>
                <w:lang w:eastAsia="ru-RU"/>
              </w:rPr>
            </w:pPr>
          </w:p>
          <w:p w14:paraId="2C7C2FF2" w14:textId="3348248A" w:rsidR="00BE6FF3" w:rsidRPr="00D75D06" w:rsidRDefault="00BE6FF3" w:rsidP="00001B8F">
            <w:pPr>
              <w:spacing w:after="0"/>
              <w:ind w:firstLine="709"/>
              <w:jc w:val="both"/>
              <w:rPr>
                <w:rFonts w:ascii="Times New Roman" w:eastAsia="Times New Roman" w:hAnsi="Times New Roman"/>
                <w:sz w:val="20"/>
                <w:szCs w:val="20"/>
                <w:lang w:eastAsia="ru-RU"/>
              </w:rPr>
            </w:pPr>
          </w:p>
          <w:p w14:paraId="71AEA2DD" w14:textId="53AAE53B" w:rsidR="00BE6FF3" w:rsidRPr="00D75D06" w:rsidRDefault="00BE6FF3" w:rsidP="00001B8F">
            <w:pPr>
              <w:spacing w:after="0"/>
              <w:ind w:firstLine="709"/>
              <w:jc w:val="both"/>
              <w:rPr>
                <w:rFonts w:ascii="Times New Roman" w:eastAsia="Times New Roman" w:hAnsi="Times New Roman"/>
                <w:sz w:val="20"/>
                <w:szCs w:val="20"/>
                <w:lang w:eastAsia="ru-RU"/>
              </w:rPr>
            </w:pPr>
          </w:p>
          <w:p w14:paraId="5E28E678" w14:textId="621E61DC" w:rsidR="00BE6FF3" w:rsidRPr="00D75D06" w:rsidRDefault="00BE6FF3" w:rsidP="00001B8F">
            <w:pPr>
              <w:spacing w:after="0"/>
              <w:ind w:firstLine="709"/>
              <w:jc w:val="both"/>
              <w:rPr>
                <w:rFonts w:ascii="Times New Roman" w:eastAsia="Times New Roman" w:hAnsi="Times New Roman"/>
                <w:sz w:val="20"/>
                <w:szCs w:val="20"/>
                <w:lang w:eastAsia="ru-RU"/>
              </w:rPr>
            </w:pPr>
          </w:p>
          <w:p w14:paraId="429D0DB6" w14:textId="1E23E253" w:rsidR="00BE6FF3" w:rsidRPr="00D75D06" w:rsidRDefault="00BE6FF3" w:rsidP="00001B8F">
            <w:pPr>
              <w:spacing w:after="0"/>
              <w:ind w:firstLine="709"/>
              <w:jc w:val="both"/>
              <w:rPr>
                <w:rFonts w:ascii="Times New Roman" w:eastAsia="Times New Roman" w:hAnsi="Times New Roman"/>
                <w:sz w:val="20"/>
                <w:szCs w:val="20"/>
                <w:lang w:eastAsia="ru-RU"/>
              </w:rPr>
            </w:pPr>
          </w:p>
          <w:p w14:paraId="61AE5082" w14:textId="77537A91" w:rsidR="00BE6FF3" w:rsidRPr="00D75D06" w:rsidRDefault="00BE6FF3" w:rsidP="00001B8F">
            <w:pPr>
              <w:spacing w:after="0"/>
              <w:ind w:firstLine="709"/>
              <w:jc w:val="both"/>
              <w:rPr>
                <w:rFonts w:ascii="Times New Roman" w:eastAsia="Times New Roman" w:hAnsi="Times New Roman"/>
                <w:sz w:val="20"/>
                <w:szCs w:val="20"/>
                <w:lang w:eastAsia="ru-RU"/>
              </w:rPr>
            </w:pPr>
          </w:p>
          <w:p w14:paraId="589209BB" w14:textId="72151ED9" w:rsidR="00BE6FF3" w:rsidRPr="00D75D06" w:rsidRDefault="00BE6FF3" w:rsidP="00001B8F">
            <w:pPr>
              <w:spacing w:after="0"/>
              <w:ind w:firstLine="709"/>
              <w:jc w:val="both"/>
              <w:rPr>
                <w:rFonts w:ascii="Times New Roman" w:eastAsia="Times New Roman" w:hAnsi="Times New Roman"/>
                <w:sz w:val="20"/>
                <w:szCs w:val="20"/>
                <w:lang w:eastAsia="ru-RU"/>
              </w:rPr>
            </w:pPr>
          </w:p>
          <w:p w14:paraId="2F4D4F76" w14:textId="43EE399C" w:rsidR="00100DB4" w:rsidRPr="00D75D06" w:rsidRDefault="00100DB4" w:rsidP="00001B8F">
            <w:pPr>
              <w:spacing w:after="0"/>
              <w:ind w:firstLine="709"/>
              <w:jc w:val="both"/>
              <w:rPr>
                <w:rFonts w:ascii="Times New Roman" w:eastAsia="Times New Roman" w:hAnsi="Times New Roman"/>
                <w:sz w:val="20"/>
                <w:szCs w:val="20"/>
                <w:lang w:eastAsia="ru-RU"/>
              </w:rPr>
            </w:pPr>
          </w:p>
          <w:p w14:paraId="2524E40D" w14:textId="134D7A0D" w:rsidR="00100DB4" w:rsidRPr="00D75D06" w:rsidRDefault="00100DB4" w:rsidP="00001B8F">
            <w:pPr>
              <w:spacing w:after="0"/>
              <w:ind w:firstLine="709"/>
              <w:jc w:val="both"/>
              <w:rPr>
                <w:rFonts w:ascii="Times New Roman" w:eastAsia="Times New Roman" w:hAnsi="Times New Roman"/>
                <w:sz w:val="20"/>
                <w:szCs w:val="20"/>
                <w:lang w:eastAsia="ru-RU"/>
              </w:rPr>
            </w:pPr>
          </w:p>
          <w:p w14:paraId="1E500876" w14:textId="7F615222" w:rsidR="00100DB4" w:rsidRPr="00D75D06" w:rsidRDefault="00100DB4" w:rsidP="00001B8F">
            <w:pPr>
              <w:spacing w:after="0"/>
              <w:ind w:firstLine="709"/>
              <w:jc w:val="both"/>
              <w:rPr>
                <w:rFonts w:ascii="Times New Roman" w:eastAsia="Times New Roman" w:hAnsi="Times New Roman"/>
                <w:sz w:val="20"/>
                <w:szCs w:val="20"/>
                <w:lang w:eastAsia="ru-RU"/>
              </w:rPr>
            </w:pPr>
          </w:p>
          <w:p w14:paraId="5398D631" w14:textId="295DE8C0" w:rsidR="00100DB4" w:rsidRPr="00D75D06" w:rsidRDefault="00100DB4" w:rsidP="00001B8F">
            <w:pPr>
              <w:spacing w:after="0"/>
              <w:ind w:firstLine="709"/>
              <w:jc w:val="both"/>
              <w:rPr>
                <w:rFonts w:ascii="Times New Roman" w:eastAsia="Times New Roman" w:hAnsi="Times New Roman"/>
                <w:sz w:val="20"/>
                <w:szCs w:val="20"/>
                <w:lang w:eastAsia="ru-RU"/>
              </w:rPr>
            </w:pPr>
          </w:p>
          <w:p w14:paraId="12B6C427" w14:textId="77777777" w:rsidR="00100DB4" w:rsidRPr="00D75D06" w:rsidRDefault="00100DB4" w:rsidP="00001B8F">
            <w:pPr>
              <w:spacing w:after="0"/>
              <w:ind w:firstLine="709"/>
              <w:jc w:val="both"/>
              <w:rPr>
                <w:rFonts w:ascii="Times New Roman" w:eastAsia="Times New Roman" w:hAnsi="Times New Roman"/>
                <w:sz w:val="20"/>
                <w:szCs w:val="20"/>
                <w:lang w:eastAsia="ru-RU"/>
              </w:rPr>
            </w:pPr>
          </w:p>
          <w:p w14:paraId="1D574700" w14:textId="40302B6A" w:rsidR="00BE6FF3" w:rsidRDefault="00BE6FF3" w:rsidP="00001B8F">
            <w:pPr>
              <w:spacing w:after="0"/>
              <w:ind w:firstLine="709"/>
              <w:jc w:val="both"/>
              <w:rPr>
                <w:rFonts w:ascii="Times New Roman" w:eastAsia="Times New Roman" w:hAnsi="Times New Roman"/>
                <w:sz w:val="20"/>
                <w:szCs w:val="20"/>
                <w:lang w:eastAsia="ru-RU"/>
              </w:rPr>
            </w:pPr>
          </w:p>
          <w:p w14:paraId="713C6DD8" w14:textId="77777777" w:rsidR="000F6A43" w:rsidRPr="00D75D06" w:rsidRDefault="000F6A43" w:rsidP="000F6A43">
            <w:pPr>
              <w:spacing w:after="0"/>
              <w:ind w:firstLine="709"/>
              <w:jc w:val="both"/>
              <w:rPr>
                <w:rFonts w:ascii="Times New Roman" w:eastAsia="Times New Roman" w:hAnsi="Times New Roman"/>
                <w:sz w:val="20"/>
                <w:szCs w:val="20"/>
                <w:lang w:eastAsia="ru-RU"/>
              </w:rPr>
            </w:pPr>
            <w:r w:rsidRPr="00D75D06">
              <w:rPr>
                <w:rFonts w:ascii="Times New Roman" w:hAnsi="Times New Roman"/>
                <w:color w:val="000000"/>
                <w:sz w:val="20"/>
                <w:szCs w:val="20"/>
              </w:rPr>
              <w:lastRenderedPageBreak/>
              <w:t>Приведение в соответствие с Законом Республики Казахстан «О государственных закупках»</w:t>
            </w:r>
          </w:p>
          <w:p w14:paraId="12FE5F9F" w14:textId="43A70FA2" w:rsidR="001A3522" w:rsidRDefault="001A3522" w:rsidP="00001B8F">
            <w:pPr>
              <w:spacing w:after="0"/>
              <w:ind w:firstLine="709"/>
              <w:jc w:val="both"/>
              <w:rPr>
                <w:rFonts w:ascii="Times New Roman" w:eastAsia="Times New Roman" w:hAnsi="Times New Roman"/>
                <w:sz w:val="20"/>
                <w:szCs w:val="20"/>
                <w:lang w:eastAsia="ru-RU"/>
              </w:rPr>
            </w:pPr>
          </w:p>
          <w:p w14:paraId="7B0F8E84" w14:textId="65499B3E" w:rsidR="001A3522" w:rsidRDefault="001A3522" w:rsidP="00001B8F">
            <w:pPr>
              <w:spacing w:after="0"/>
              <w:ind w:firstLine="709"/>
              <w:jc w:val="both"/>
              <w:rPr>
                <w:rFonts w:ascii="Times New Roman" w:eastAsia="Times New Roman" w:hAnsi="Times New Roman"/>
                <w:sz w:val="20"/>
                <w:szCs w:val="20"/>
                <w:lang w:eastAsia="ru-RU"/>
              </w:rPr>
            </w:pPr>
          </w:p>
          <w:p w14:paraId="53D597DA" w14:textId="442F697A" w:rsidR="000F6A43" w:rsidRDefault="000F6A43" w:rsidP="00001B8F">
            <w:pPr>
              <w:spacing w:after="0"/>
              <w:ind w:firstLine="709"/>
              <w:jc w:val="both"/>
              <w:rPr>
                <w:rFonts w:ascii="Times New Roman" w:eastAsia="Times New Roman" w:hAnsi="Times New Roman"/>
                <w:sz w:val="20"/>
                <w:szCs w:val="20"/>
                <w:lang w:eastAsia="ru-RU"/>
              </w:rPr>
            </w:pPr>
          </w:p>
          <w:p w14:paraId="69EE3AA5" w14:textId="734CB729" w:rsidR="000F6A43" w:rsidRDefault="000F6A43" w:rsidP="00001B8F">
            <w:pPr>
              <w:spacing w:after="0"/>
              <w:ind w:firstLine="709"/>
              <w:jc w:val="both"/>
              <w:rPr>
                <w:rFonts w:ascii="Times New Roman" w:eastAsia="Times New Roman" w:hAnsi="Times New Roman"/>
                <w:sz w:val="20"/>
                <w:szCs w:val="20"/>
                <w:lang w:eastAsia="ru-RU"/>
              </w:rPr>
            </w:pPr>
          </w:p>
          <w:p w14:paraId="611B9D53" w14:textId="7B6F55AF" w:rsidR="000F6A43" w:rsidRDefault="000F6A43" w:rsidP="00001B8F">
            <w:pPr>
              <w:spacing w:after="0"/>
              <w:ind w:firstLine="709"/>
              <w:jc w:val="both"/>
              <w:rPr>
                <w:rFonts w:ascii="Times New Roman" w:eastAsia="Times New Roman" w:hAnsi="Times New Roman"/>
                <w:sz w:val="20"/>
                <w:szCs w:val="20"/>
                <w:lang w:eastAsia="ru-RU"/>
              </w:rPr>
            </w:pPr>
          </w:p>
          <w:p w14:paraId="79372749" w14:textId="53EB2084" w:rsidR="000F6A43" w:rsidRDefault="000F6A43" w:rsidP="00001B8F">
            <w:pPr>
              <w:spacing w:after="0"/>
              <w:ind w:firstLine="709"/>
              <w:jc w:val="both"/>
              <w:rPr>
                <w:rFonts w:ascii="Times New Roman" w:eastAsia="Times New Roman" w:hAnsi="Times New Roman"/>
                <w:sz w:val="20"/>
                <w:szCs w:val="20"/>
                <w:lang w:eastAsia="ru-RU"/>
              </w:rPr>
            </w:pPr>
          </w:p>
          <w:p w14:paraId="7E4B51AC" w14:textId="2A893F01" w:rsidR="000F6A43" w:rsidRDefault="000F6A43" w:rsidP="00001B8F">
            <w:pPr>
              <w:spacing w:after="0"/>
              <w:ind w:firstLine="709"/>
              <w:jc w:val="both"/>
              <w:rPr>
                <w:rFonts w:ascii="Times New Roman" w:eastAsia="Times New Roman" w:hAnsi="Times New Roman"/>
                <w:sz w:val="20"/>
                <w:szCs w:val="20"/>
                <w:lang w:eastAsia="ru-RU"/>
              </w:rPr>
            </w:pPr>
          </w:p>
          <w:p w14:paraId="6E42C53A" w14:textId="1295474C" w:rsidR="000F6A43" w:rsidRDefault="000F6A43" w:rsidP="00001B8F">
            <w:pPr>
              <w:spacing w:after="0"/>
              <w:ind w:firstLine="709"/>
              <w:jc w:val="both"/>
              <w:rPr>
                <w:rFonts w:ascii="Times New Roman" w:eastAsia="Times New Roman" w:hAnsi="Times New Roman"/>
                <w:sz w:val="20"/>
                <w:szCs w:val="20"/>
                <w:lang w:eastAsia="ru-RU"/>
              </w:rPr>
            </w:pPr>
          </w:p>
          <w:p w14:paraId="03DCE097" w14:textId="4BA0BA40" w:rsidR="000F6A43" w:rsidRDefault="000F6A43" w:rsidP="00001B8F">
            <w:pPr>
              <w:spacing w:after="0"/>
              <w:ind w:firstLine="709"/>
              <w:jc w:val="both"/>
              <w:rPr>
                <w:rFonts w:ascii="Times New Roman" w:eastAsia="Times New Roman" w:hAnsi="Times New Roman"/>
                <w:sz w:val="20"/>
                <w:szCs w:val="20"/>
                <w:lang w:eastAsia="ru-RU"/>
              </w:rPr>
            </w:pPr>
          </w:p>
          <w:p w14:paraId="70160855" w14:textId="184A91FA" w:rsidR="000F6A43" w:rsidRDefault="000F6A43" w:rsidP="00001B8F">
            <w:pPr>
              <w:spacing w:after="0"/>
              <w:ind w:firstLine="709"/>
              <w:jc w:val="both"/>
              <w:rPr>
                <w:rFonts w:ascii="Times New Roman" w:eastAsia="Times New Roman" w:hAnsi="Times New Roman"/>
                <w:sz w:val="20"/>
                <w:szCs w:val="20"/>
                <w:lang w:eastAsia="ru-RU"/>
              </w:rPr>
            </w:pPr>
          </w:p>
          <w:p w14:paraId="7FCEE946" w14:textId="3FD8313E" w:rsidR="000F6A43" w:rsidRDefault="000F6A43" w:rsidP="00001B8F">
            <w:pPr>
              <w:spacing w:after="0"/>
              <w:ind w:firstLine="709"/>
              <w:jc w:val="both"/>
              <w:rPr>
                <w:rFonts w:ascii="Times New Roman" w:eastAsia="Times New Roman" w:hAnsi="Times New Roman"/>
                <w:sz w:val="20"/>
                <w:szCs w:val="20"/>
                <w:lang w:eastAsia="ru-RU"/>
              </w:rPr>
            </w:pPr>
          </w:p>
          <w:p w14:paraId="63E5F974" w14:textId="089FC07E" w:rsidR="000F6A43" w:rsidRDefault="000F6A43" w:rsidP="00001B8F">
            <w:pPr>
              <w:spacing w:after="0"/>
              <w:ind w:firstLine="709"/>
              <w:jc w:val="both"/>
              <w:rPr>
                <w:rFonts w:ascii="Times New Roman" w:eastAsia="Times New Roman" w:hAnsi="Times New Roman"/>
                <w:sz w:val="20"/>
                <w:szCs w:val="20"/>
                <w:lang w:eastAsia="ru-RU"/>
              </w:rPr>
            </w:pPr>
          </w:p>
          <w:p w14:paraId="73A86415" w14:textId="1E147051" w:rsidR="000F6A43" w:rsidRDefault="000F6A43" w:rsidP="00001B8F">
            <w:pPr>
              <w:spacing w:after="0"/>
              <w:ind w:firstLine="709"/>
              <w:jc w:val="both"/>
              <w:rPr>
                <w:rFonts w:ascii="Times New Roman" w:eastAsia="Times New Roman" w:hAnsi="Times New Roman"/>
                <w:sz w:val="20"/>
                <w:szCs w:val="20"/>
                <w:lang w:eastAsia="ru-RU"/>
              </w:rPr>
            </w:pPr>
          </w:p>
          <w:p w14:paraId="1125A27A" w14:textId="6BD6EDFF" w:rsidR="000F6A43" w:rsidRDefault="000F6A43" w:rsidP="00001B8F">
            <w:pPr>
              <w:spacing w:after="0"/>
              <w:ind w:firstLine="709"/>
              <w:jc w:val="both"/>
              <w:rPr>
                <w:rFonts w:ascii="Times New Roman" w:eastAsia="Times New Roman" w:hAnsi="Times New Roman"/>
                <w:sz w:val="20"/>
                <w:szCs w:val="20"/>
                <w:lang w:eastAsia="ru-RU"/>
              </w:rPr>
            </w:pPr>
          </w:p>
          <w:p w14:paraId="2F753B03" w14:textId="3F65A0CE" w:rsidR="000F6A43" w:rsidRDefault="000F6A43" w:rsidP="00001B8F">
            <w:pPr>
              <w:spacing w:after="0"/>
              <w:ind w:firstLine="709"/>
              <w:jc w:val="both"/>
              <w:rPr>
                <w:rFonts w:ascii="Times New Roman" w:eastAsia="Times New Roman" w:hAnsi="Times New Roman"/>
                <w:sz w:val="20"/>
                <w:szCs w:val="20"/>
                <w:lang w:eastAsia="ru-RU"/>
              </w:rPr>
            </w:pPr>
          </w:p>
          <w:p w14:paraId="38D6D9F3" w14:textId="77777777" w:rsidR="000F6A43" w:rsidRDefault="000F6A43" w:rsidP="00001B8F">
            <w:pPr>
              <w:spacing w:after="0"/>
              <w:ind w:firstLine="709"/>
              <w:jc w:val="both"/>
              <w:rPr>
                <w:rFonts w:ascii="Times New Roman" w:eastAsia="Times New Roman" w:hAnsi="Times New Roman"/>
                <w:sz w:val="20"/>
                <w:szCs w:val="20"/>
                <w:lang w:eastAsia="ru-RU"/>
              </w:rPr>
            </w:pPr>
          </w:p>
          <w:p w14:paraId="622DA577" w14:textId="77777777" w:rsidR="001A3522" w:rsidRPr="00D75D06" w:rsidRDefault="001A3522" w:rsidP="00001B8F">
            <w:pPr>
              <w:spacing w:after="0"/>
              <w:ind w:firstLine="709"/>
              <w:jc w:val="both"/>
              <w:rPr>
                <w:rFonts w:ascii="Times New Roman" w:eastAsia="Times New Roman" w:hAnsi="Times New Roman"/>
                <w:sz w:val="20"/>
                <w:szCs w:val="20"/>
                <w:lang w:eastAsia="ru-RU"/>
              </w:rPr>
            </w:pPr>
          </w:p>
          <w:p w14:paraId="4DEA4D24" w14:textId="77777777" w:rsidR="001A3522" w:rsidRPr="001A3522" w:rsidRDefault="001A3522" w:rsidP="001A3522">
            <w:pPr>
              <w:spacing w:after="0"/>
              <w:ind w:firstLine="709"/>
              <w:jc w:val="both"/>
              <w:rPr>
                <w:rFonts w:ascii="Times New Roman" w:eastAsia="Times New Roman" w:hAnsi="Times New Roman"/>
                <w:sz w:val="20"/>
                <w:szCs w:val="20"/>
                <w:lang w:eastAsia="ru-RU"/>
              </w:rPr>
            </w:pPr>
            <w:r w:rsidRPr="001A3522">
              <w:rPr>
                <w:rFonts w:ascii="Times New Roman" w:eastAsia="Times New Roman" w:hAnsi="Times New Roman"/>
                <w:sz w:val="20"/>
                <w:szCs w:val="20"/>
                <w:lang w:val="kk-KZ" w:eastAsia="ru-RU"/>
              </w:rPr>
              <w:t xml:space="preserve">Приказ </w:t>
            </w:r>
            <w:r w:rsidRPr="001A3522">
              <w:rPr>
                <w:rFonts w:ascii="Times New Roman" w:eastAsia="Times New Roman" w:hAnsi="Times New Roman"/>
                <w:sz w:val="20"/>
                <w:szCs w:val="20"/>
                <w:lang w:eastAsia="ru-RU"/>
              </w:rPr>
              <w:t xml:space="preserve"> МФ РК</w:t>
            </w:r>
            <w:r w:rsidRPr="001A3522">
              <w:rPr>
                <w:rFonts w:ascii="Times New Roman" w:eastAsia="Times New Roman" w:hAnsi="Times New Roman"/>
                <w:sz w:val="20"/>
                <w:szCs w:val="20"/>
                <w:lang w:val="kk-KZ" w:eastAsia="ru-RU"/>
              </w:rPr>
              <w:t xml:space="preserve"> </w:t>
            </w:r>
            <w:r w:rsidRPr="001A3522">
              <w:rPr>
                <w:rFonts w:ascii="Times New Roman" w:eastAsia="Times New Roman" w:hAnsi="Times New Roman"/>
                <w:sz w:val="20"/>
                <w:szCs w:val="20"/>
                <w:lang w:eastAsia="ru-RU"/>
              </w:rPr>
              <w:t xml:space="preserve"> от 17 марта 2015 года № 179  </w:t>
            </w:r>
            <w:proofErr w:type="spellStart"/>
            <w:r w:rsidRPr="001A3522">
              <w:rPr>
                <w:rFonts w:ascii="Times New Roman" w:eastAsia="Times New Roman" w:hAnsi="Times New Roman"/>
                <w:sz w:val="20"/>
                <w:szCs w:val="20"/>
                <w:lang w:val="kk-KZ" w:eastAsia="ru-RU"/>
              </w:rPr>
              <w:t>утратил</w:t>
            </w:r>
            <w:proofErr w:type="spellEnd"/>
            <w:r w:rsidRPr="001A3522">
              <w:rPr>
                <w:rFonts w:ascii="Times New Roman" w:eastAsia="Times New Roman" w:hAnsi="Times New Roman"/>
                <w:sz w:val="20"/>
                <w:szCs w:val="20"/>
                <w:lang w:val="kk-KZ" w:eastAsia="ru-RU"/>
              </w:rPr>
              <w:t xml:space="preserve"> силу </w:t>
            </w:r>
            <w:proofErr w:type="spellStart"/>
            <w:r w:rsidRPr="001A3522">
              <w:rPr>
                <w:rFonts w:ascii="Times New Roman" w:eastAsia="Times New Roman" w:hAnsi="Times New Roman"/>
                <w:sz w:val="20"/>
                <w:szCs w:val="20"/>
                <w:lang w:val="kk-KZ" w:eastAsia="ru-RU"/>
              </w:rPr>
              <w:t>приказом</w:t>
            </w:r>
            <w:proofErr w:type="spellEnd"/>
            <w:r w:rsidRPr="001A3522">
              <w:rPr>
                <w:rFonts w:ascii="Times New Roman" w:eastAsia="Times New Roman" w:hAnsi="Times New Roman"/>
                <w:sz w:val="20"/>
                <w:szCs w:val="20"/>
                <w:lang w:val="kk-KZ" w:eastAsia="ru-RU"/>
              </w:rPr>
              <w:t xml:space="preserve"> </w:t>
            </w:r>
            <w:r w:rsidRPr="001A3522">
              <w:rPr>
                <w:rFonts w:ascii="Times New Roman" w:eastAsia="Times New Roman" w:hAnsi="Times New Roman"/>
                <w:sz w:val="20"/>
                <w:szCs w:val="20"/>
                <w:lang w:eastAsia="ru-RU"/>
              </w:rPr>
              <w:t>МФ РК от 28 апреля 2025 года № 201</w:t>
            </w:r>
          </w:p>
          <w:p w14:paraId="1070D6A4" w14:textId="53E70C3F" w:rsidR="00BE6FF3" w:rsidRPr="00D75D06" w:rsidRDefault="00BE6FF3" w:rsidP="00001B8F">
            <w:pPr>
              <w:spacing w:after="0"/>
              <w:ind w:firstLine="709"/>
              <w:jc w:val="both"/>
              <w:rPr>
                <w:rFonts w:ascii="Times New Roman" w:eastAsia="Times New Roman" w:hAnsi="Times New Roman"/>
                <w:sz w:val="20"/>
                <w:szCs w:val="20"/>
                <w:lang w:eastAsia="ru-RU"/>
              </w:rPr>
            </w:pPr>
          </w:p>
          <w:p w14:paraId="61CDAF57" w14:textId="2ACC905F" w:rsidR="00BE6FF3" w:rsidRPr="00D75D06" w:rsidRDefault="00BE6FF3" w:rsidP="00001B8F">
            <w:pPr>
              <w:spacing w:after="0"/>
              <w:ind w:firstLine="709"/>
              <w:jc w:val="both"/>
              <w:rPr>
                <w:rFonts w:ascii="Times New Roman" w:eastAsia="Times New Roman" w:hAnsi="Times New Roman"/>
                <w:sz w:val="20"/>
                <w:szCs w:val="20"/>
                <w:lang w:eastAsia="ru-RU"/>
              </w:rPr>
            </w:pPr>
          </w:p>
          <w:p w14:paraId="04CB5858" w14:textId="0808D48E" w:rsidR="00BE6FF3" w:rsidRPr="00D75D06" w:rsidRDefault="00BE6FF3" w:rsidP="00001B8F">
            <w:pPr>
              <w:spacing w:after="0"/>
              <w:ind w:firstLine="709"/>
              <w:jc w:val="both"/>
              <w:rPr>
                <w:rFonts w:ascii="Times New Roman" w:eastAsia="Times New Roman" w:hAnsi="Times New Roman"/>
                <w:sz w:val="20"/>
                <w:szCs w:val="20"/>
                <w:lang w:eastAsia="ru-RU"/>
              </w:rPr>
            </w:pPr>
          </w:p>
          <w:p w14:paraId="55CF01FC" w14:textId="018BF572" w:rsidR="00BE6FF3" w:rsidRPr="00D75D06" w:rsidRDefault="00BE6FF3" w:rsidP="00001B8F">
            <w:pPr>
              <w:spacing w:after="0"/>
              <w:ind w:firstLine="709"/>
              <w:jc w:val="both"/>
              <w:rPr>
                <w:rFonts w:ascii="Times New Roman" w:eastAsia="Times New Roman" w:hAnsi="Times New Roman"/>
                <w:sz w:val="20"/>
                <w:szCs w:val="20"/>
                <w:lang w:eastAsia="ru-RU"/>
              </w:rPr>
            </w:pPr>
          </w:p>
          <w:p w14:paraId="7153C22B" w14:textId="354CEED3" w:rsidR="00BE6FF3" w:rsidRPr="00D75D06" w:rsidRDefault="00BE6FF3" w:rsidP="00001B8F">
            <w:pPr>
              <w:spacing w:after="0"/>
              <w:ind w:firstLine="709"/>
              <w:jc w:val="both"/>
              <w:rPr>
                <w:rFonts w:ascii="Times New Roman" w:eastAsia="Times New Roman" w:hAnsi="Times New Roman"/>
                <w:sz w:val="20"/>
                <w:szCs w:val="20"/>
                <w:lang w:eastAsia="ru-RU"/>
              </w:rPr>
            </w:pPr>
          </w:p>
          <w:p w14:paraId="6372D5C3" w14:textId="477F941F" w:rsidR="00BE6FF3" w:rsidRPr="00D75D06" w:rsidRDefault="00BE6FF3" w:rsidP="00001B8F">
            <w:pPr>
              <w:spacing w:after="0"/>
              <w:ind w:firstLine="709"/>
              <w:jc w:val="both"/>
              <w:rPr>
                <w:rFonts w:ascii="Times New Roman" w:eastAsia="Times New Roman" w:hAnsi="Times New Roman"/>
                <w:sz w:val="20"/>
                <w:szCs w:val="20"/>
                <w:lang w:eastAsia="ru-RU"/>
              </w:rPr>
            </w:pPr>
          </w:p>
          <w:p w14:paraId="6A88FF94" w14:textId="24C1B71F" w:rsidR="00BE6FF3" w:rsidRPr="00D75D06" w:rsidRDefault="00BE6FF3" w:rsidP="00001B8F">
            <w:pPr>
              <w:spacing w:after="0"/>
              <w:ind w:firstLine="709"/>
              <w:jc w:val="both"/>
              <w:rPr>
                <w:rFonts w:ascii="Times New Roman" w:eastAsia="Times New Roman" w:hAnsi="Times New Roman"/>
                <w:sz w:val="20"/>
                <w:szCs w:val="20"/>
                <w:lang w:eastAsia="ru-RU"/>
              </w:rPr>
            </w:pPr>
          </w:p>
          <w:p w14:paraId="369AD862" w14:textId="6D6C0350" w:rsidR="00BE6FF3" w:rsidRPr="00D75D06" w:rsidRDefault="00BE6FF3" w:rsidP="00001B8F">
            <w:pPr>
              <w:spacing w:after="0"/>
              <w:ind w:firstLine="709"/>
              <w:jc w:val="both"/>
              <w:rPr>
                <w:rFonts w:ascii="Times New Roman" w:eastAsia="Times New Roman" w:hAnsi="Times New Roman"/>
                <w:sz w:val="20"/>
                <w:szCs w:val="20"/>
                <w:lang w:eastAsia="ru-RU"/>
              </w:rPr>
            </w:pPr>
          </w:p>
          <w:p w14:paraId="63C7FA7D" w14:textId="09E172F1" w:rsidR="00BE6FF3" w:rsidRPr="00D75D06" w:rsidRDefault="00BE6FF3" w:rsidP="00001B8F">
            <w:pPr>
              <w:spacing w:after="0"/>
              <w:ind w:firstLine="709"/>
              <w:jc w:val="both"/>
              <w:rPr>
                <w:rFonts w:ascii="Times New Roman" w:eastAsia="Times New Roman" w:hAnsi="Times New Roman"/>
                <w:sz w:val="20"/>
                <w:szCs w:val="20"/>
                <w:lang w:eastAsia="ru-RU"/>
              </w:rPr>
            </w:pPr>
          </w:p>
          <w:p w14:paraId="29033FC0" w14:textId="7CB16510" w:rsidR="00BE6FF3" w:rsidRPr="00D75D06" w:rsidRDefault="00BE6FF3" w:rsidP="00001B8F">
            <w:pPr>
              <w:spacing w:after="0"/>
              <w:ind w:firstLine="709"/>
              <w:jc w:val="both"/>
              <w:rPr>
                <w:rFonts w:ascii="Times New Roman" w:eastAsia="Times New Roman" w:hAnsi="Times New Roman"/>
                <w:sz w:val="20"/>
                <w:szCs w:val="20"/>
                <w:lang w:eastAsia="ru-RU"/>
              </w:rPr>
            </w:pPr>
          </w:p>
          <w:p w14:paraId="3C7F1F7B" w14:textId="73E79782" w:rsidR="00BE6FF3" w:rsidRPr="00D75D06" w:rsidRDefault="00BE6FF3" w:rsidP="00001B8F">
            <w:pPr>
              <w:spacing w:after="0"/>
              <w:ind w:firstLine="709"/>
              <w:jc w:val="both"/>
              <w:rPr>
                <w:rFonts w:ascii="Times New Roman" w:eastAsia="Times New Roman" w:hAnsi="Times New Roman"/>
                <w:sz w:val="20"/>
                <w:szCs w:val="20"/>
                <w:lang w:eastAsia="ru-RU"/>
              </w:rPr>
            </w:pPr>
          </w:p>
          <w:p w14:paraId="16AC50AA" w14:textId="6B9F35BD" w:rsidR="00BE6FF3" w:rsidRPr="00D75D06" w:rsidRDefault="00BE6FF3" w:rsidP="00001B8F">
            <w:pPr>
              <w:spacing w:after="0"/>
              <w:ind w:firstLine="709"/>
              <w:jc w:val="both"/>
              <w:rPr>
                <w:rFonts w:ascii="Times New Roman" w:eastAsia="Times New Roman" w:hAnsi="Times New Roman"/>
                <w:sz w:val="20"/>
                <w:szCs w:val="20"/>
                <w:lang w:eastAsia="ru-RU"/>
              </w:rPr>
            </w:pPr>
          </w:p>
          <w:p w14:paraId="55DD8566" w14:textId="2E539011" w:rsidR="00BE6FF3" w:rsidRPr="00D75D06" w:rsidRDefault="00BE6FF3" w:rsidP="00001B8F">
            <w:pPr>
              <w:spacing w:after="0"/>
              <w:ind w:firstLine="709"/>
              <w:jc w:val="both"/>
              <w:rPr>
                <w:rFonts w:ascii="Times New Roman" w:eastAsia="Times New Roman" w:hAnsi="Times New Roman"/>
                <w:sz w:val="20"/>
                <w:szCs w:val="20"/>
                <w:lang w:eastAsia="ru-RU"/>
              </w:rPr>
            </w:pPr>
          </w:p>
          <w:p w14:paraId="56CAB93C" w14:textId="3A312391" w:rsidR="00BE6FF3" w:rsidRPr="00D75D06" w:rsidRDefault="00BE6FF3" w:rsidP="00001B8F">
            <w:pPr>
              <w:spacing w:after="0"/>
              <w:ind w:firstLine="709"/>
              <w:jc w:val="both"/>
              <w:rPr>
                <w:rFonts w:ascii="Times New Roman" w:eastAsia="Times New Roman" w:hAnsi="Times New Roman"/>
                <w:sz w:val="20"/>
                <w:szCs w:val="20"/>
                <w:lang w:eastAsia="ru-RU"/>
              </w:rPr>
            </w:pPr>
          </w:p>
          <w:p w14:paraId="0A2E3351" w14:textId="29736266" w:rsidR="00BE6FF3" w:rsidRPr="00D75D06" w:rsidRDefault="00BE6FF3" w:rsidP="00001B8F">
            <w:pPr>
              <w:spacing w:after="0"/>
              <w:ind w:firstLine="709"/>
              <w:jc w:val="both"/>
              <w:rPr>
                <w:rFonts w:ascii="Times New Roman" w:eastAsia="Times New Roman" w:hAnsi="Times New Roman"/>
                <w:sz w:val="20"/>
                <w:szCs w:val="20"/>
                <w:lang w:eastAsia="ru-RU"/>
              </w:rPr>
            </w:pPr>
          </w:p>
          <w:p w14:paraId="4A92B0D4" w14:textId="7896A3AE" w:rsidR="00BE6FF3" w:rsidRPr="00D75D06" w:rsidRDefault="00BE6FF3" w:rsidP="00001B8F">
            <w:pPr>
              <w:spacing w:after="0"/>
              <w:ind w:firstLine="709"/>
              <w:jc w:val="both"/>
              <w:rPr>
                <w:rFonts w:ascii="Times New Roman" w:eastAsia="Times New Roman" w:hAnsi="Times New Roman"/>
                <w:sz w:val="20"/>
                <w:szCs w:val="20"/>
                <w:lang w:eastAsia="ru-RU"/>
              </w:rPr>
            </w:pPr>
          </w:p>
          <w:p w14:paraId="46125547" w14:textId="485E636D" w:rsidR="00BE6FF3" w:rsidRPr="00D75D06" w:rsidRDefault="00BE6FF3" w:rsidP="00001B8F">
            <w:pPr>
              <w:spacing w:after="0"/>
              <w:ind w:firstLine="709"/>
              <w:jc w:val="both"/>
              <w:rPr>
                <w:rFonts w:ascii="Times New Roman" w:eastAsia="Times New Roman" w:hAnsi="Times New Roman"/>
                <w:sz w:val="20"/>
                <w:szCs w:val="20"/>
                <w:lang w:eastAsia="ru-RU"/>
              </w:rPr>
            </w:pPr>
          </w:p>
          <w:p w14:paraId="6819363F" w14:textId="2A42ED13" w:rsidR="00BE6FF3" w:rsidRPr="00D75D06" w:rsidRDefault="00BE6FF3" w:rsidP="00001B8F">
            <w:pPr>
              <w:spacing w:after="0"/>
              <w:ind w:firstLine="709"/>
              <w:jc w:val="both"/>
              <w:rPr>
                <w:rFonts w:ascii="Times New Roman" w:eastAsia="Times New Roman" w:hAnsi="Times New Roman"/>
                <w:sz w:val="20"/>
                <w:szCs w:val="20"/>
                <w:lang w:eastAsia="ru-RU"/>
              </w:rPr>
            </w:pPr>
          </w:p>
          <w:p w14:paraId="648DB1BD" w14:textId="2AE89693" w:rsidR="00BE6FF3" w:rsidRPr="00D75D06" w:rsidRDefault="00BE6FF3" w:rsidP="00001B8F">
            <w:pPr>
              <w:spacing w:after="0"/>
              <w:ind w:firstLine="709"/>
              <w:jc w:val="both"/>
              <w:rPr>
                <w:rFonts w:ascii="Times New Roman" w:eastAsia="Times New Roman" w:hAnsi="Times New Roman"/>
                <w:sz w:val="20"/>
                <w:szCs w:val="20"/>
                <w:lang w:eastAsia="ru-RU"/>
              </w:rPr>
            </w:pPr>
          </w:p>
          <w:p w14:paraId="37E542FF" w14:textId="7147EFF3" w:rsidR="00BE6FF3" w:rsidRPr="00D75D06" w:rsidRDefault="00BE6FF3" w:rsidP="00001B8F">
            <w:pPr>
              <w:spacing w:after="0"/>
              <w:ind w:firstLine="709"/>
              <w:jc w:val="both"/>
              <w:rPr>
                <w:rFonts w:ascii="Times New Roman" w:eastAsia="Times New Roman" w:hAnsi="Times New Roman"/>
                <w:sz w:val="20"/>
                <w:szCs w:val="20"/>
                <w:lang w:eastAsia="ru-RU"/>
              </w:rPr>
            </w:pPr>
          </w:p>
          <w:p w14:paraId="6FCD29C5" w14:textId="2CC86B5F" w:rsidR="00BE6FF3" w:rsidRPr="00D75D06" w:rsidRDefault="00BE6FF3" w:rsidP="00001B8F">
            <w:pPr>
              <w:spacing w:after="0"/>
              <w:ind w:firstLine="709"/>
              <w:jc w:val="both"/>
              <w:rPr>
                <w:rFonts w:ascii="Times New Roman" w:eastAsia="Times New Roman" w:hAnsi="Times New Roman"/>
                <w:sz w:val="20"/>
                <w:szCs w:val="20"/>
                <w:lang w:eastAsia="ru-RU"/>
              </w:rPr>
            </w:pPr>
          </w:p>
          <w:p w14:paraId="1FCBD848" w14:textId="6A35018B" w:rsidR="00BE6FF3" w:rsidRPr="00D75D06" w:rsidRDefault="00BE6FF3" w:rsidP="00001B8F">
            <w:pPr>
              <w:spacing w:after="0"/>
              <w:ind w:firstLine="709"/>
              <w:jc w:val="both"/>
              <w:rPr>
                <w:rFonts w:ascii="Times New Roman" w:eastAsia="Times New Roman" w:hAnsi="Times New Roman"/>
                <w:sz w:val="20"/>
                <w:szCs w:val="20"/>
                <w:lang w:eastAsia="ru-RU"/>
              </w:rPr>
            </w:pPr>
          </w:p>
          <w:p w14:paraId="0E8924F7" w14:textId="3E5BC7AF" w:rsidR="00BE6FF3" w:rsidRPr="00D75D06" w:rsidRDefault="00BE6FF3" w:rsidP="00001B8F">
            <w:pPr>
              <w:spacing w:after="0"/>
              <w:ind w:firstLine="709"/>
              <w:jc w:val="both"/>
              <w:rPr>
                <w:rFonts w:ascii="Times New Roman" w:eastAsia="Times New Roman" w:hAnsi="Times New Roman"/>
                <w:sz w:val="20"/>
                <w:szCs w:val="20"/>
                <w:lang w:eastAsia="ru-RU"/>
              </w:rPr>
            </w:pPr>
          </w:p>
          <w:p w14:paraId="364EF26D" w14:textId="77777777" w:rsidR="000F6A43" w:rsidRPr="00D75D06" w:rsidRDefault="000F6A43" w:rsidP="000F6A43">
            <w:pPr>
              <w:spacing w:after="0"/>
              <w:ind w:firstLine="709"/>
              <w:jc w:val="both"/>
              <w:rPr>
                <w:rFonts w:ascii="Times New Roman" w:eastAsia="Times New Roman" w:hAnsi="Times New Roman"/>
                <w:sz w:val="20"/>
                <w:szCs w:val="20"/>
                <w:lang w:eastAsia="ru-RU"/>
              </w:rPr>
            </w:pPr>
            <w:r w:rsidRPr="00D75D06">
              <w:rPr>
                <w:rFonts w:ascii="Times New Roman" w:hAnsi="Times New Roman"/>
                <w:color w:val="000000"/>
                <w:sz w:val="20"/>
                <w:szCs w:val="20"/>
              </w:rPr>
              <w:t>Приведение в соответствие с Законом Республики Казахстан «О государственных закупках»</w:t>
            </w:r>
          </w:p>
          <w:p w14:paraId="62086801" w14:textId="778AC99F" w:rsidR="00BE6FF3" w:rsidRPr="00D75D06" w:rsidRDefault="00BE6FF3" w:rsidP="00001B8F">
            <w:pPr>
              <w:spacing w:after="0"/>
              <w:ind w:firstLine="709"/>
              <w:jc w:val="both"/>
              <w:rPr>
                <w:rFonts w:ascii="Times New Roman" w:eastAsia="Times New Roman" w:hAnsi="Times New Roman"/>
                <w:sz w:val="20"/>
                <w:szCs w:val="20"/>
                <w:lang w:eastAsia="ru-RU"/>
              </w:rPr>
            </w:pPr>
          </w:p>
          <w:p w14:paraId="2265E21B" w14:textId="399FFDB3" w:rsidR="00BE6FF3" w:rsidRPr="00D75D06" w:rsidRDefault="00BE6FF3" w:rsidP="00001B8F">
            <w:pPr>
              <w:spacing w:after="0"/>
              <w:ind w:firstLine="709"/>
              <w:jc w:val="both"/>
              <w:rPr>
                <w:rFonts w:ascii="Times New Roman" w:eastAsia="Times New Roman" w:hAnsi="Times New Roman"/>
                <w:sz w:val="20"/>
                <w:szCs w:val="20"/>
                <w:lang w:eastAsia="ru-RU"/>
              </w:rPr>
            </w:pPr>
          </w:p>
          <w:p w14:paraId="49D49857" w14:textId="7BE5130D" w:rsidR="00BE6FF3" w:rsidRPr="00D75D06" w:rsidRDefault="00BE6FF3" w:rsidP="00001B8F">
            <w:pPr>
              <w:spacing w:after="0"/>
              <w:ind w:firstLine="709"/>
              <w:jc w:val="both"/>
              <w:rPr>
                <w:rFonts w:ascii="Times New Roman" w:eastAsia="Times New Roman" w:hAnsi="Times New Roman"/>
                <w:sz w:val="20"/>
                <w:szCs w:val="20"/>
                <w:lang w:eastAsia="ru-RU"/>
              </w:rPr>
            </w:pPr>
          </w:p>
          <w:p w14:paraId="1E18C493" w14:textId="3739EFC7" w:rsidR="00BE6FF3" w:rsidRPr="00D75D06" w:rsidRDefault="00BE6FF3" w:rsidP="00001B8F">
            <w:pPr>
              <w:spacing w:after="0"/>
              <w:ind w:firstLine="709"/>
              <w:jc w:val="both"/>
              <w:rPr>
                <w:rFonts w:ascii="Times New Roman" w:eastAsia="Times New Roman" w:hAnsi="Times New Roman"/>
                <w:sz w:val="20"/>
                <w:szCs w:val="20"/>
                <w:lang w:eastAsia="ru-RU"/>
              </w:rPr>
            </w:pPr>
          </w:p>
          <w:p w14:paraId="44B07DDC" w14:textId="0CFA3727" w:rsidR="00BE6FF3" w:rsidRPr="00D75D06" w:rsidRDefault="00BE6FF3" w:rsidP="00001B8F">
            <w:pPr>
              <w:spacing w:after="0"/>
              <w:ind w:firstLine="709"/>
              <w:jc w:val="both"/>
              <w:rPr>
                <w:rFonts w:ascii="Times New Roman" w:eastAsia="Times New Roman" w:hAnsi="Times New Roman"/>
                <w:sz w:val="20"/>
                <w:szCs w:val="20"/>
                <w:lang w:eastAsia="ru-RU"/>
              </w:rPr>
            </w:pPr>
          </w:p>
          <w:p w14:paraId="762289A3" w14:textId="26073471" w:rsidR="00100DB4" w:rsidRPr="00D75D06" w:rsidRDefault="00100DB4" w:rsidP="00001B8F">
            <w:pPr>
              <w:spacing w:after="0"/>
              <w:ind w:firstLine="709"/>
              <w:jc w:val="both"/>
              <w:rPr>
                <w:rFonts w:ascii="Times New Roman" w:eastAsia="Times New Roman" w:hAnsi="Times New Roman"/>
                <w:sz w:val="20"/>
                <w:szCs w:val="20"/>
                <w:lang w:eastAsia="ru-RU"/>
              </w:rPr>
            </w:pPr>
          </w:p>
          <w:p w14:paraId="7D73A133" w14:textId="57FC0CAC" w:rsidR="00100DB4" w:rsidRPr="00D75D06" w:rsidRDefault="00100DB4" w:rsidP="00001B8F">
            <w:pPr>
              <w:spacing w:after="0"/>
              <w:ind w:firstLine="709"/>
              <w:jc w:val="both"/>
              <w:rPr>
                <w:rFonts w:ascii="Times New Roman" w:eastAsia="Times New Roman" w:hAnsi="Times New Roman"/>
                <w:sz w:val="20"/>
                <w:szCs w:val="20"/>
                <w:lang w:eastAsia="ru-RU"/>
              </w:rPr>
            </w:pPr>
          </w:p>
          <w:p w14:paraId="7B7F1918" w14:textId="55F29C29" w:rsidR="00100DB4" w:rsidRPr="00D75D06" w:rsidRDefault="00100DB4" w:rsidP="00001B8F">
            <w:pPr>
              <w:spacing w:after="0"/>
              <w:ind w:firstLine="709"/>
              <w:jc w:val="both"/>
              <w:rPr>
                <w:rFonts w:ascii="Times New Roman" w:eastAsia="Times New Roman" w:hAnsi="Times New Roman"/>
                <w:sz w:val="20"/>
                <w:szCs w:val="20"/>
                <w:lang w:eastAsia="ru-RU"/>
              </w:rPr>
            </w:pPr>
          </w:p>
          <w:p w14:paraId="575DC735" w14:textId="43B00ED3" w:rsidR="00100DB4" w:rsidRPr="00D75D06" w:rsidRDefault="00100DB4" w:rsidP="00001B8F">
            <w:pPr>
              <w:spacing w:after="0"/>
              <w:ind w:firstLine="709"/>
              <w:jc w:val="both"/>
              <w:rPr>
                <w:rFonts w:ascii="Times New Roman" w:eastAsia="Times New Roman" w:hAnsi="Times New Roman"/>
                <w:sz w:val="20"/>
                <w:szCs w:val="20"/>
                <w:lang w:eastAsia="ru-RU"/>
              </w:rPr>
            </w:pPr>
          </w:p>
          <w:p w14:paraId="543594EF" w14:textId="269F7E53" w:rsidR="00100DB4" w:rsidRPr="00D75D06" w:rsidRDefault="00100DB4" w:rsidP="00001B8F">
            <w:pPr>
              <w:spacing w:after="0"/>
              <w:ind w:firstLine="709"/>
              <w:jc w:val="both"/>
              <w:rPr>
                <w:rFonts w:ascii="Times New Roman" w:eastAsia="Times New Roman" w:hAnsi="Times New Roman"/>
                <w:sz w:val="20"/>
                <w:szCs w:val="20"/>
                <w:lang w:eastAsia="ru-RU"/>
              </w:rPr>
            </w:pPr>
          </w:p>
          <w:p w14:paraId="4FBE0666" w14:textId="48086580" w:rsidR="00100DB4" w:rsidRPr="00D75D06" w:rsidRDefault="00100DB4" w:rsidP="00001B8F">
            <w:pPr>
              <w:spacing w:after="0"/>
              <w:ind w:firstLine="709"/>
              <w:jc w:val="both"/>
              <w:rPr>
                <w:rFonts w:ascii="Times New Roman" w:eastAsia="Times New Roman" w:hAnsi="Times New Roman"/>
                <w:sz w:val="20"/>
                <w:szCs w:val="20"/>
                <w:lang w:eastAsia="ru-RU"/>
              </w:rPr>
            </w:pPr>
          </w:p>
          <w:p w14:paraId="052AAF4D" w14:textId="5193E19B" w:rsidR="00100DB4" w:rsidRPr="00D75D06" w:rsidRDefault="00100DB4" w:rsidP="00001B8F">
            <w:pPr>
              <w:spacing w:after="0"/>
              <w:ind w:firstLine="709"/>
              <w:jc w:val="both"/>
              <w:rPr>
                <w:rFonts w:ascii="Times New Roman" w:eastAsia="Times New Roman" w:hAnsi="Times New Roman"/>
                <w:sz w:val="20"/>
                <w:szCs w:val="20"/>
                <w:lang w:eastAsia="ru-RU"/>
              </w:rPr>
            </w:pPr>
          </w:p>
          <w:p w14:paraId="3142DFD6" w14:textId="6D91D720" w:rsidR="00100DB4" w:rsidRPr="00D75D06" w:rsidRDefault="00100DB4" w:rsidP="00001B8F">
            <w:pPr>
              <w:spacing w:after="0"/>
              <w:ind w:firstLine="709"/>
              <w:jc w:val="both"/>
              <w:rPr>
                <w:rFonts w:ascii="Times New Roman" w:eastAsia="Times New Roman" w:hAnsi="Times New Roman"/>
                <w:sz w:val="20"/>
                <w:szCs w:val="20"/>
                <w:lang w:eastAsia="ru-RU"/>
              </w:rPr>
            </w:pPr>
          </w:p>
          <w:p w14:paraId="0EF6E448" w14:textId="30A06929" w:rsidR="00100DB4" w:rsidRPr="00D75D06" w:rsidRDefault="00100DB4" w:rsidP="00001B8F">
            <w:pPr>
              <w:spacing w:after="0"/>
              <w:ind w:firstLine="709"/>
              <w:jc w:val="both"/>
              <w:rPr>
                <w:rFonts w:ascii="Times New Roman" w:eastAsia="Times New Roman" w:hAnsi="Times New Roman"/>
                <w:sz w:val="20"/>
                <w:szCs w:val="20"/>
                <w:lang w:eastAsia="ru-RU"/>
              </w:rPr>
            </w:pPr>
          </w:p>
          <w:p w14:paraId="14EF1CEB" w14:textId="343520BD" w:rsidR="00100DB4" w:rsidRPr="00D75D06" w:rsidRDefault="00100DB4" w:rsidP="00001B8F">
            <w:pPr>
              <w:spacing w:after="0"/>
              <w:ind w:firstLine="709"/>
              <w:jc w:val="both"/>
              <w:rPr>
                <w:rFonts w:ascii="Times New Roman" w:eastAsia="Times New Roman" w:hAnsi="Times New Roman"/>
                <w:sz w:val="20"/>
                <w:szCs w:val="20"/>
                <w:lang w:eastAsia="ru-RU"/>
              </w:rPr>
            </w:pPr>
          </w:p>
          <w:p w14:paraId="7535C36E" w14:textId="2A974BD2" w:rsidR="00100DB4" w:rsidRPr="00D75D06" w:rsidRDefault="00100DB4" w:rsidP="00001B8F">
            <w:pPr>
              <w:spacing w:after="0"/>
              <w:ind w:firstLine="709"/>
              <w:jc w:val="both"/>
              <w:rPr>
                <w:rFonts w:ascii="Times New Roman" w:eastAsia="Times New Roman" w:hAnsi="Times New Roman"/>
                <w:sz w:val="20"/>
                <w:szCs w:val="20"/>
                <w:lang w:eastAsia="ru-RU"/>
              </w:rPr>
            </w:pPr>
          </w:p>
          <w:p w14:paraId="094490AF" w14:textId="266F3170" w:rsidR="00100DB4" w:rsidRPr="00D75D06" w:rsidRDefault="00100DB4" w:rsidP="00001B8F">
            <w:pPr>
              <w:spacing w:after="0"/>
              <w:ind w:firstLine="709"/>
              <w:jc w:val="both"/>
              <w:rPr>
                <w:rFonts w:ascii="Times New Roman" w:eastAsia="Times New Roman" w:hAnsi="Times New Roman"/>
                <w:sz w:val="20"/>
                <w:szCs w:val="20"/>
                <w:lang w:eastAsia="ru-RU"/>
              </w:rPr>
            </w:pPr>
          </w:p>
          <w:p w14:paraId="12C86171" w14:textId="2C4EF808" w:rsidR="00100DB4" w:rsidRPr="00D75D06" w:rsidRDefault="00100DB4" w:rsidP="00001B8F">
            <w:pPr>
              <w:spacing w:after="0"/>
              <w:ind w:firstLine="709"/>
              <w:jc w:val="both"/>
              <w:rPr>
                <w:rFonts w:ascii="Times New Roman" w:eastAsia="Times New Roman" w:hAnsi="Times New Roman"/>
                <w:sz w:val="20"/>
                <w:szCs w:val="20"/>
                <w:lang w:eastAsia="ru-RU"/>
              </w:rPr>
            </w:pPr>
          </w:p>
          <w:p w14:paraId="6C8E056C" w14:textId="1F72FB1E" w:rsidR="00100DB4" w:rsidRPr="00D75D06" w:rsidRDefault="00100DB4" w:rsidP="00001B8F">
            <w:pPr>
              <w:spacing w:after="0"/>
              <w:ind w:firstLine="709"/>
              <w:jc w:val="both"/>
              <w:rPr>
                <w:rFonts w:ascii="Times New Roman" w:eastAsia="Times New Roman" w:hAnsi="Times New Roman"/>
                <w:sz w:val="20"/>
                <w:szCs w:val="20"/>
                <w:lang w:eastAsia="ru-RU"/>
              </w:rPr>
            </w:pPr>
          </w:p>
          <w:p w14:paraId="1918838B" w14:textId="5C7B3693" w:rsidR="00100DB4" w:rsidRPr="00D75D06" w:rsidRDefault="00100DB4" w:rsidP="00001B8F">
            <w:pPr>
              <w:spacing w:after="0"/>
              <w:ind w:firstLine="709"/>
              <w:jc w:val="both"/>
              <w:rPr>
                <w:rFonts w:ascii="Times New Roman" w:eastAsia="Times New Roman" w:hAnsi="Times New Roman"/>
                <w:sz w:val="20"/>
                <w:szCs w:val="20"/>
                <w:lang w:eastAsia="ru-RU"/>
              </w:rPr>
            </w:pPr>
          </w:p>
          <w:p w14:paraId="7DE97F63" w14:textId="01C8FEF1" w:rsidR="00100DB4" w:rsidRPr="00D75D06" w:rsidRDefault="00100DB4" w:rsidP="00001B8F">
            <w:pPr>
              <w:spacing w:after="0"/>
              <w:ind w:firstLine="709"/>
              <w:jc w:val="both"/>
              <w:rPr>
                <w:rFonts w:ascii="Times New Roman" w:eastAsia="Times New Roman" w:hAnsi="Times New Roman"/>
                <w:sz w:val="20"/>
                <w:szCs w:val="20"/>
                <w:lang w:eastAsia="ru-RU"/>
              </w:rPr>
            </w:pPr>
          </w:p>
          <w:p w14:paraId="16E90E56" w14:textId="05D7C839" w:rsidR="00100DB4" w:rsidRPr="00D75D06" w:rsidRDefault="00100DB4" w:rsidP="00001B8F">
            <w:pPr>
              <w:spacing w:after="0"/>
              <w:ind w:firstLine="709"/>
              <w:jc w:val="both"/>
              <w:rPr>
                <w:rFonts w:ascii="Times New Roman" w:eastAsia="Times New Roman" w:hAnsi="Times New Roman"/>
                <w:sz w:val="20"/>
                <w:szCs w:val="20"/>
                <w:lang w:eastAsia="ru-RU"/>
              </w:rPr>
            </w:pPr>
          </w:p>
          <w:p w14:paraId="4228E80E" w14:textId="365B4784" w:rsidR="00100DB4" w:rsidRPr="00D75D06" w:rsidRDefault="00100DB4" w:rsidP="00001B8F">
            <w:pPr>
              <w:spacing w:after="0"/>
              <w:ind w:firstLine="709"/>
              <w:jc w:val="both"/>
              <w:rPr>
                <w:rFonts w:ascii="Times New Roman" w:eastAsia="Times New Roman" w:hAnsi="Times New Roman"/>
                <w:sz w:val="20"/>
                <w:szCs w:val="20"/>
                <w:lang w:eastAsia="ru-RU"/>
              </w:rPr>
            </w:pPr>
          </w:p>
          <w:p w14:paraId="66D3520A" w14:textId="53FF4796" w:rsidR="00100DB4" w:rsidRPr="00D75D06" w:rsidRDefault="00100DB4" w:rsidP="00001B8F">
            <w:pPr>
              <w:spacing w:after="0"/>
              <w:ind w:firstLine="709"/>
              <w:jc w:val="both"/>
              <w:rPr>
                <w:rFonts w:ascii="Times New Roman" w:eastAsia="Times New Roman" w:hAnsi="Times New Roman"/>
                <w:sz w:val="20"/>
                <w:szCs w:val="20"/>
                <w:lang w:eastAsia="ru-RU"/>
              </w:rPr>
            </w:pPr>
          </w:p>
          <w:p w14:paraId="42779BF6" w14:textId="77777777" w:rsidR="002A5CA7" w:rsidRPr="00894AF3" w:rsidRDefault="002A5CA7" w:rsidP="002A5CA7">
            <w:pPr>
              <w:spacing w:after="0"/>
              <w:ind w:firstLine="709"/>
              <w:jc w:val="both"/>
              <w:rPr>
                <w:rFonts w:ascii="Times New Roman" w:eastAsia="Times New Roman" w:hAnsi="Times New Roman"/>
                <w:sz w:val="20"/>
                <w:szCs w:val="20"/>
                <w:lang w:eastAsia="ru-RU"/>
              </w:rPr>
            </w:pPr>
            <w:r w:rsidRPr="00894AF3">
              <w:rPr>
                <w:rFonts w:ascii="Times New Roman" w:eastAsia="Times New Roman" w:hAnsi="Times New Roman"/>
                <w:sz w:val="20"/>
                <w:szCs w:val="20"/>
                <w:lang w:val="kk-KZ" w:eastAsia="ru-RU"/>
              </w:rPr>
              <w:t xml:space="preserve">Приказ </w:t>
            </w:r>
            <w:r>
              <w:rPr>
                <w:rFonts w:ascii="Times New Roman" w:eastAsia="Times New Roman" w:hAnsi="Times New Roman"/>
                <w:sz w:val="20"/>
                <w:szCs w:val="20"/>
                <w:lang w:eastAsia="ru-RU"/>
              </w:rPr>
              <w:t>МФ РК</w:t>
            </w:r>
            <w:r w:rsidRPr="00894AF3">
              <w:rPr>
                <w:rFonts w:ascii="Times New Roman" w:eastAsia="Times New Roman" w:hAnsi="Times New Roman"/>
                <w:sz w:val="20"/>
                <w:szCs w:val="20"/>
                <w:lang w:val="kk-KZ" w:eastAsia="ru-RU"/>
              </w:rPr>
              <w:t xml:space="preserve"> от </w:t>
            </w:r>
            <w:r w:rsidRPr="00894AF3">
              <w:rPr>
                <w:rFonts w:ascii="Times New Roman" w:eastAsia="Times New Roman" w:hAnsi="Times New Roman"/>
                <w:sz w:val="20"/>
                <w:szCs w:val="20"/>
                <w:lang w:eastAsia="ru-RU"/>
              </w:rPr>
              <w:t xml:space="preserve">3 августа 2010 года № 393 </w:t>
            </w:r>
            <w:r w:rsidRPr="00894AF3">
              <w:rPr>
                <w:rFonts w:ascii="Times New Roman" w:eastAsia="Times New Roman" w:hAnsi="Times New Roman"/>
                <w:sz w:val="20"/>
                <w:szCs w:val="20"/>
                <w:lang w:val="kk-KZ" w:eastAsia="ru-RU"/>
              </w:rPr>
              <w:t xml:space="preserve"> </w:t>
            </w:r>
            <w:proofErr w:type="spellStart"/>
            <w:r w:rsidRPr="00894AF3">
              <w:rPr>
                <w:rFonts w:ascii="Times New Roman" w:eastAsia="Times New Roman" w:hAnsi="Times New Roman"/>
                <w:sz w:val="20"/>
                <w:szCs w:val="20"/>
                <w:lang w:val="kk-KZ" w:eastAsia="ru-RU"/>
              </w:rPr>
              <w:t>утратил</w:t>
            </w:r>
            <w:proofErr w:type="spellEnd"/>
            <w:r w:rsidRPr="00894AF3">
              <w:rPr>
                <w:rFonts w:ascii="Times New Roman" w:eastAsia="Times New Roman" w:hAnsi="Times New Roman"/>
                <w:sz w:val="20"/>
                <w:szCs w:val="20"/>
                <w:lang w:val="kk-KZ" w:eastAsia="ru-RU"/>
              </w:rPr>
              <w:t xml:space="preserve"> силу </w:t>
            </w:r>
            <w:proofErr w:type="spellStart"/>
            <w:r w:rsidRPr="00894AF3">
              <w:rPr>
                <w:rFonts w:ascii="Times New Roman" w:eastAsia="Times New Roman" w:hAnsi="Times New Roman"/>
                <w:sz w:val="20"/>
                <w:szCs w:val="20"/>
                <w:lang w:val="kk-KZ" w:eastAsia="ru-RU"/>
              </w:rPr>
              <w:t>приказом</w:t>
            </w:r>
            <w:proofErr w:type="spellEnd"/>
            <w:r w:rsidRPr="00894AF3">
              <w:rPr>
                <w:rFonts w:ascii="Times New Roman" w:eastAsia="Times New Roman" w:hAnsi="Times New Roman"/>
                <w:sz w:val="20"/>
                <w:szCs w:val="20"/>
                <w:lang w:val="kk-KZ" w:eastAsia="ru-RU"/>
              </w:rPr>
              <w:t xml:space="preserve"> </w:t>
            </w:r>
            <w:r w:rsidRPr="00894AF3">
              <w:rPr>
                <w:rFonts w:ascii="Times New Roman" w:eastAsia="Times New Roman" w:hAnsi="Times New Roman"/>
                <w:sz w:val="20"/>
                <w:szCs w:val="20"/>
                <w:lang w:eastAsia="ru-RU"/>
              </w:rPr>
              <w:t>МФ РК от</w:t>
            </w:r>
            <w:r w:rsidRPr="00894AF3">
              <w:rPr>
                <w:rFonts w:ascii="Times New Roman" w:eastAsia="Times New Roman" w:hAnsi="Times New Roman"/>
                <w:sz w:val="20"/>
                <w:szCs w:val="20"/>
                <w:lang w:val="kk-KZ" w:eastAsia="ru-RU"/>
              </w:rPr>
              <w:t xml:space="preserve"> 12 мая 2025 </w:t>
            </w:r>
            <w:proofErr w:type="spellStart"/>
            <w:r w:rsidRPr="00894AF3">
              <w:rPr>
                <w:rFonts w:ascii="Times New Roman" w:eastAsia="Times New Roman" w:hAnsi="Times New Roman"/>
                <w:sz w:val="20"/>
                <w:szCs w:val="20"/>
                <w:lang w:val="kk-KZ" w:eastAsia="ru-RU"/>
              </w:rPr>
              <w:t>года</w:t>
            </w:r>
            <w:proofErr w:type="spellEnd"/>
            <w:r w:rsidRPr="00894AF3">
              <w:rPr>
                <w:rFonts w:ascii="Times New Roman" w:eastAsia="Times New Roman" w:hAnsi="Times New Roman"/>
                <w:sz w:val="20"/>
                <w:szCs w:val="20"/>
                <w:lang w:val="kk-KZ" w:eastAsia="ru-RU"/>
              </w:rPr>
              <w:t xml:space="preserve"> № 223</w:t>
            </w:r>
            <w:r w:rsidRPr="00894AF3">
              <w:rPr>
                <w:rFonts w:ascii="Times New Roman" w:eastAsia="Times New Roman" w:hAnsi="Times New Roman"/>
                <w:sz w:val="20"/>
                <w:szCs w:val="20"/>
                <w:lang w:eastAsia="ru-RU"/>
              </w:rPr>
              <w:t>.</w:t>
            </w:r>
          </w:p>
          <w:p w14:paraId="1364D4C8" w14:textId="1E43A605" w:rsidR="00100DB4" w:rsidRPr="00D75D06" w:rsidRDefault="00100DB4" w:rsidP="00001B8F">
            <w:pPr>
              <w:spacing w:after="0"/>
              <w:ind w:firstLine="709"/>
              <w:jc w:val="both"/>
              <w:rPr>
                <w:rFonts w:ascii="Times New Roman" w:eastAsia="Times New Roman" w:hAnsi="Times New Roman"/>
                <w:sz w:val="20"/>
                <w:szCs w:val="20"/>
                <w:lang w:eastAsia="ru-RU"/>
              </w:rPr>
            </w:pPr>
          </w:p>
          <w:p w14:paraId="2444CB7C" w14:textId="7E3F1A53" w:rsidR="00100DB4" w:rsidRPr="00D75D06" w:rsidRDefault="00100DB4" w:rsidP="00001B8F">
            <w:pPr>
              <w:spacing w:after="0"/>
              <w:ind w:firstLine="709"/>
              <w:jc w:val="both"/>
              <w:rPr>
                <w:rFonts w:ascii="Times New Roman" w:eastAsia="Times New Roman" w:hAnsi="Times New Roman"/>
                <w:sz w:val="20"/>
                <w:szCs w:val="20"/>
                <w:lang w:eastAsia="ru-RU"/>
              </w:rPr>
            </w:pPr>
          </w:p>
          <w:p w14:paraId="55E1F0E4" w14:textId="57E335B7" w:rsidR="00100DB4" w:rsidRPr="00D75D06" w:rsidRDefault="00100DB4" w:rsidP="00001B8F">
            <w:pPr>
              <w:spacing w:after="0"/>
              <w:ind w:firstLine="709"/>
              <w:jc w:val="both"/>
              <w:rPr>
                <w:rFonts w:ascii="Times New Roman" w:eastAsia="Times New Roman" w:hAnsi="Times New Roman"/>
                <w:sz w:val="20"/>
                <w:szCs w:val="20"/>
                <w:lang w:eastAsia="ru-RU"/>
              </w:rPr>
            </w:pPr>
          </w:p>
          <w:p w14:paraId="429093FC" w14:textId="3F89F09B" w:rsidR="00100DB4" w:rsidRPr="00D75D06" w:rsidRDefault="00100DB4" w:rsidP="00001B8F">
            <w:pPr>
              <w:spacing w:after="0"/>
              <w:ind w:firstLine="709"/>
              <w:jc w:val="both"/>
              <w:rPr>
                <w:rFonts w:ascii="Times New Roman" w:eastAsia="Times New Roman" w:hAnsi="Times New Roman"/>
                <w:sz w:val="20"/>
                <w:szCs w:val="20"/>
                <w:lang w:eastAsia="ru-RU"/>
              </w:rPr>
            </w:pPr>
          </w:p>
          <w:p w14:paraId="29E03DC8" w14:textId="1AAEE279" w:rsidR="00100DB4" w:rsidRPr="00D75D06" w:rsidRDefault="00100DB4" w:rsidP="00001B8F">
            <w:pPr>
              <w:spacing w:after="0"/>
              <w:ind w:firstLine="709"/>
              <w:jc w:val="both"/>
              <w:rPr>
                <w:rFonts w:ascii="Times New Roman" w:eastAsia="Times New Roman" w:hAnsi="Times New Roman"/>
                <w:sz w:val="20"/>
                <w:szCs w:val="20"/>
                <w:lang w:eastAsia="ru-RU"/>
              </w:rPr>
            </w:pPr>
          </w:p>
          <w:p w14:paraId="4232F401" w14:textId="37C79F1C" w:rsidR="00100DB4" w:rsidRPr="00D75D06" w:rsidRDefault="00100DB4" w:rsidP="00001B8F">
            <w:pPr>
              <w:spacing w:after="0"/>
              <w:ind w:firstLine="709"/>
              <w:jc w:val="both"/>
              <w:rPr>
                <w:rFonts w:ascii="Times New Roman" w:eastAsia="Times New Roman" w:hAnsi="Times New Roman"/>
                <w:sz w:val="20"/>
                <w:szCs w:val="20"/>
                <w:lang w:eastAsia="ru-RU"/>
              </w:rPr>
            </w:pPr>
          </w:p>
          <w:p w14:paraId="002FB95C" w14:textId="41E6BD23" w:rsidR="00100DB4" w:rsidRPr="00D75D06" w:rsidRDefault="00100DB4" w:rsidP="00001B8F">
            <w:pPr>
              <w:spacing w:after="0"/>
              <w:ind w:firstLine="709"/>
              <w:jc w:val="both"/>
              <w:rPr>
                <w:rFonts w:ascii="Times New Roman" w:eastAsia="Times New Roman" w:hAnsi="Times New Roman"/>
                <w:sz w:val="20"/>
                <w:szCs w:val="20"/>
                <w:lang w:eastAsia="ru-RU"/>
              </w:rPr>
            </w:pPr>
          </w:p>
          <w:p w14:paraId="4BF2C2D4" w14:textId="3B292272" w:rsidR="00100DB4" w:rsidRPr="00D75D06" w:rsidRDefault="00100DB4" w:rsidP="00001B8F">
            <w:pPr>
              <w:spacing w:after="0"/>
              <w:ind w:firstLine="709"/>
              <w:jc w:val="both"/>
              <w:rPr>
                <w:rFonts w:ascii="Times New Roman" w:eastAsia="Times New Roman" w:hAnsi="Times New Roman"/>
                <w:sz w:val="20"/>
                <w:szCs w:val="20"/>
                <w:lang w:eastAsia="ru-RU"/>
              </w:rPr>
            </w:pPr>
          </w:p>
          <w:p w14:paraId="341B4AAE" w14:textId="160CB1D5" w:rsidR="00100DB4" w:rsidRPr="00D75D06" w:rsidRDefault="00100DB4" w:rsidP="00001B8F">
            <w:pPr>
              <w:spacing w:after="0"/>
              <w:ind w:firstLine="709"/>
              <w:jc w:val="both"/>
              <w:rPr>
                <w:rFonts w:ascii="Times New Roman" w:eastAsia="Times New Roman" w:hAnsi="Times New Roman"/>
                <w:sz w:val="20"/>
                <w:szCs w:val="20"/>
                <w:lang w:eastAsia="ru-RU"/>
              </w:rPr>
            </w:pPr>
          </w:p>
          <w:p w14:paraId="000EE9D6" w14:textId="572D65B9" w:rsidR="00100DB4" w:rsidRPr="00D75D06" w:rsidRDefault="00100DB4" w:rsidP="00001B8F">
            <w:pPr>
              <w:spacing w:after="0"/>
              <w:ind w:firstLine="709"/>
              <w:jc w:val="both"/>
              <w:rPr>
                <w:rFonts w:ascii="Times New Roman" w:eastAsia="Times New Roman" w:hAnsi="Times New Roman"/>
                <w:sz w:val="20"/>
                <w:szCs w:val="20"/>
                <w:lang w:eastAsia="ru-RU"/>
              </w:rPr>
            </w:pPr>
          </w:p>
          <w:p w14:paraId="03A43FC8" w14:textId="4F2F870A" w:rsidR="00100DB4" w:rsidRPr="00D75D06" w:rsidRDefault="00100DB4" w:rsidP="00001B8F">
            <w:pPr>
              <w:spacing w:after="0"/>
              <w:ind w:firstLine="709"/>
              <w:jc w:val="both"/>
              <w:rPr>
                <w:rFonts w:ascii="Times New Roman" w:eastAsia="Times New Roman" w:hAnsi="Times New Roman"/>
                <w:sz w:val="20"/>
                <w:szCs w:val="20"/>
                <w:lang w:eastAsia="ru-RU"/>
              </w:rPr>
            </w:pPr>
          </w:p>
          <w:p w14:paraId="6D5C6AFD" w14:textId="0D815C62" w:rsidR="00100DB4" w:rsidRPr="00D75D06" w:rsidRDefault="00100DB4" w:rsidP="00001B8F">
            <w:pPr>
              <w:spacing w:after="0"/>
              <w:ind w:firstLine="709"/>
              <w:jc w:val="both"/>
              <w:rPr>
                <w:rFonts w:ascii="Times New Roman" w:eastAsia="Times New Roman" w:hAnsi="Times New Roman"/>
                <w:sz w:val="20"/>
                <w:szCs w:val="20"/>
                <w:lang w:eastAsia="ru-RU"/>
              </w:rPr>
            </w:pPr>
          </w:p>
          <w:p w14:paraId="36C1C171" w14:textId="4226DB7A" w:rsidR="00100DB4" w:rsidRPr="00D75D06" w:rsidRDefault="00100DB4" w:rsidP="00001B8F">
            <w:pPr>
              <w:spacing w:after="0"/>
              <w:ind w:firstLine="709"/>
              <w:jc w:val="both"/>
              <w:rPr>
                <w:rFonts w:ascii="Times New Roman" w:eastAsia="Times New Roman" w:hAnsi="Times New Roman"/>
                <w:sz w:val="20"/>
                <w:szCs w:val="20"/>
                <w:lang w:eastAsia="ru-RU"/>
              </w:rPr>
            </w:pPr>
          </w:p>
          <w:p w14:paraId="67BE9F79" w14:textId="16F8E217" w:rsidR="00100DB4" w:rsidRPr="00D75D06" w:rsidRDefault="00100DB4" w:rsidP="00001B8F">
            <w:pPr>
              <w:spacing w:after="0"/>
              <w:ind w:firstLine="709"/>
              <w:jc w:val="both"/>
              <w:rPr>
                <w:rFonts w:ascii="Times New Roman" w:eastAsia="Times New Roman" w:hAnsi="Times New Roman"/>
                <w:sz w:val="20"/>
                <w:szCs w:val="20"/>
                <w:lang w:eastAsia="ru-RU"/>
              </w:rPr>
            </w:pPr>
          </w:p>
          <w:p w14:paraId="65064CDE" w14:textId="3DBFC98C" w:rsidR="00100DB4" w:rsidRPr="00D75D06" w:rsidRDefault="00100DB4" w:rsidP="00001B8F">
            <w:pPr>
              <w:spacing w:after="0"/>
              <w:ind w:firstLine="709"/>
              <w:jc w:val="both"/>
              <w:rPr>
                <w:rFonts w:ascii="Times New Roman" w:eastAsia="Times New Roman" w:hAnsi="Times New Roman"/>
                <w:sz w:val="20"/>
                <w:szCs w:val="20"/>
                <w:lang w:eastAsia="ru-RU"/>
              </w:rPr>
            </w:pPr>
          </w:p>
          <w:p w14:paraId="01A3E517" w14:textId="0798660C" w:rsidR="00100DB4" w:rsidRPr="00D75D06" w:rsidRDefault="00100DB4" w:rsidP="00001B8F">
            <w:pPr>
              <w:spacing w:after="0"/>
              <w:ind w:firstLine="709"/>
              <w:jc w:val="both"/>
              <w:rPr>
                <w:rFonts w:ascii="Times New Roman" w:eastAsia="Times New Roman" w:hAnsi="Times New Roman"/>
                <w:sz w:val="20"/>
                <w:szCs w:val="20"/>
                <w:lang w:eastAsia="ru-RU"/>
              </w:rPr>
            </w:pPr>
          </w:p>
          <w:p w14:paraId="7C8F80CC" w14:textId="284CFE6C" w:rsidR="00100DB4" w:rsidRPr="00D75D06" w:rsidRDefault="00100DB4" w:rsidP="00001B8F">
            <w:pPr>
              <w:spacing w:after="0"/>
              <w:ind w:firstLine="709"/>
              <w:jc w:val="both"/>
              <w:rPr>
                <w:rFonts w:ascii="Times New Roman" w:eastAsia="Times New Roman" w:hAnsi="Times New Roman"/>
                <w:sz w:val="20"/>
                <w:szCs w:val="20"/>
                <w:lang w:eastAsia="ru-RU"/>
              </w:rPr>
            </w:pPr>
          </w:p>
          <w:p w14:paraId="2CC92B1C" w14:textId="3C879BA7" w:rsidR="00100DB4" w:rsidRPr="00D75D06" w:rsidRDefault="00100DB4" w:rsidP="00001B8F">
            <w:pPr>
              <w:spacing w:after="0"/>
              <w:ind w:firstLine="709"/>
              <w:jc w:val="both"/>
              <w:rPr>
                <w:rFonts w:ascii="Times New Roman" w:eastAsia="Times New Roman" w:hAnsi="Times New Roman"/>
                <w:sz w:val="20"/>
                <w:szCs w:val="20"/>
                <w:lang w:eastAsia="ru-RU"/>
              </w:rPr>
            </w:pPr>
          </w:p>
          <w:p w14:paraId="396B1E46" w14:textId="5D753DA4" w:rsidR="00100DB4" w:rsidRPr="00D75D06" w:rsidRDefault="00100DB4" w:rsidP="00001B8F">
            <w:pPr>
              <w:spacing w:after="0"/>
              <w:ind w:firstLine="709"/>
              <w:jc w:val="both"/>
              <w:rPr>
                <w:rFonts w:ascii="Times New Roman" w:eastAsia="Times New Roman" w:hAnsi="Times New Roman"/>
                <w:sz w:val="20"/>
                <w:szCs w:val="20"/>
                <w:lang w:eastAsia="ru-RU"/>
              </w:rPr>
            </w:pPr>
          </w:p>
          <w:p w14:paraId="75CAB117" w14:textId="7BF8AA80" w:rsidR="00100DB4" w:rsidRPr="00D75D06" w:rsidRDefault="00100DB4" w:rsidP="00001B8F">
            <w:pPr>
              <w:spacing w:after="0"/>
              <w:ind w:firstLine="709"/>
              <w:jc w:val="both"/>
              <w:rPr>
                <w:rFonts w:ascii="Times New Roman" w:eastAsia="Times New Roman" w:hAnsi="Times New Roman"/>
                <w:sz w:val="20"/>
                <w:szCs w:val="20"/>
                <w:lang w:eastAsia="ru-RU"/>
              </w:rPr>
            </w:pPr>
          </w:p>
          <w:p w14:paraId="0DB1E71D" w14:textId="7CFC0BB0" w:rsidR="00100DB4" w:rsidRPr="00D75D06" w:rsidRDefault="00100DB4" w:rsidP="00001B8F">
            <w:pPr>
              <w:spacing w:after="0"/>
              <w:ind w:firstLine="709"/>
              <w:jc w:val="both"/>
              <w:rPr>
                <w:rFonts w:ascii="Times New Roman" w:eastAsia="Times New Roman" w:hAnsi="Times New Roman"/>
                <w:sz w:val="20"/>
                <w:szCs w:val="20"/>
                <w:lang w:eastAsia="ru-RU"/>
              </w:rPr>
            </w:pPr>
          </w:p>
          <w:p w14:paraId="6C595C11" w14:textId="3B2DDF34" w:rsidR="00100DB4" w:rsidRPr="00D75D06" w:rsidRDefault="00100DB4" w:rsidP="00001B8F">
            <w:pPr>
              <w:spacing w:after="0"/>
              <w:ind w:firstLine="709"/>
              <w:jc w:val="both"/>
              <w:rPr>
                <w:rFonts w:ascii="Times New Roman" w:eastAsia="Times New Roman" w:hAnsi="Times New Roman"/>
                <w:sz w:val="20"/>
                <w:szCs w:val="20"/>
                <w:lang w:eastAsia="ru-RU"/>
              </w:rPr>
            </w:pPr>
          </w:p>
          <w:p w14:paraId="69D89E70" w14:textId="364312A5" w:rsidR="00100DB4" w:rsidRPr="00D75D06" w:rsidRDefault="00100DB4" w:rsidP="00001B8F">
            <w:pPr>
              <w:spacing w:after="0"/>
              <w:ind w:firstLine="709"/>
              <w:jc w:val="both"/>
              <w:rPr>
                <w:rFonts w:ascii="Times New Roman" w:eastAsia="Times New Roman" w:hAnsi="Times New Roman"/>
                <w:sz w:val="20"/>
                <w:szCs w:val="20"/>
                <w:lang w:eastAsia="ru-RU"/>
              </w:rPr>
            </w:pPr>
          </w:p>
          <w:p w14:paraId="462F0341" w14:textId="149CC11D" w:rsidR="00100DB4" w:rsidRPr="00D75D06" w:rsidRDefault="00100DB4" w:rsidP="00001B8F">
            <w:pPr>
              <w:spacing w:after="0"/>
              <w:ind w:firstLine="709"/>
              <w:jc w:val="both"/>
              <w:rPr>
                <w:rFonts w:ascii="Times New Roman" w:eastAsia="Times New Roman" w:hAnsi="Times New Roman"/>
                <w:sz w:val="20"/>
                <w:szCs w:val="20"/>
                <w:lang w:eastAsia="ru-RU"/>
              </w:rPr>
            </w:pPr>
          </w:p>
          <w:p w14:paraId="5CA9299C" w14:textId="60AE28BA" w:rsidR="00100DB4" w:rsidRPr="00D75D06" w:rsidRDefault="00100DB4" w:rsidP="00001B8F">
            <w:pPr>
              <w:spacing w:after="0"/>
              <w:ind w:firstLine="709"/>
              <w:jc w:val="both"/>
              <w:rPr>
                <w:rFonts w:ascii="Times New Roman" w:eastAsia="Times New Roman" w:hAnsi="Times New Roman"/>
                <w:sz w:val="20"/>
                <w:szCs w:val="20"/>
                <w:lang w:eastAsia="ru-RU"/>
              </w:rPr>
            </w:pPr>
          </w:p>
          <w:p w14:paraId="145D465C" w14:textId="5960E248" w:rsidR="00100DB4" w:rsidRPr="00D75D06" w:rsidRDefault="00100DB4" w:rsidP="00001B8F">
            <w:pPr>
              <w:spacing w:after="0"/>
              <w:ind w:firstLine="709"/>
              <w:jc w:val="both"/>
              <w:rPr>
                <w:rFonts w:ascii="Times New Roman" w:eastAsia="Times New Roman" w:hAnsi="Times New Roman"/>
                <w:sz w:val="20"/>
                <w:szCs w:val="20"/>
                <w:lang w:eastAsia="ru-RU"/>
              </w:rPr>
            </w:pPr>
          </w:p>
          <w:p w14:paraId="74D5BA19" w14:textId="46513809" w:rsidR="00100DB4" w:rsidRPr="00D75D06" w:rsidRDefault="00100DB4" w:rsidP="00001B8F">
            <w:pPr>
              <w:spacing w:after="0"/>
              <w:ind w:firstLine="709"/>
              <w:jc w:val="both"/>
              <w:rPr>
                <w:rFonts w:ascii="Times New Roman" w:eastAsia="Times New Roman" w:hAnsi="Times New Roman"/>
                <w:sz w:val="20"/>
                <w:szCs w:val="20"/>
                <w:lang w:eastAsia="ru-RU"/>
              </w:rPr>
            </w:pPr>
          </w:p>
          <w:p w14:paraId="34DF7AED" w14:textId="77777777" w:rsidR="00100DB4" w:rsidRPr="00D75D06" w:rsidRDefault="00100DB4" w:rsidP="00001B8F">
            <w:pPr>
              <w:spacing w:after="0"/>
              <w:ind w:firstLine="709"/>
              <w:jc w:val="both"/>
              <w:rPr>
                <w:rFonts w:ascii="Times New Roman" w:eastAsia="Times New Roman" w:hAnsi="Times New Roman"/>
                <w:sz w:val="20"/>
                <w:szCs w:val="20"/>
                <w:lang w:eastAsia="ru-RU"/>
              </w:rPr>
            </w:pPr>
          </w:p>
          <w:p w14:paraId="43F5706E" w14:textId="0C31A7F1" w:rsidR="00BE6FF3" w:rsidRDefault="00BE6FF3" w:rsidP="00001B8F">
            <w:pPr>
              <w:spacing w:after="0"/>
              <w:ind w:firstLine="709"/>
              <w:jc w:val="both"/>
              <w:rPr>
                <w:rFonts w:ascii="Times New Roman" w:eastAsia="Times New Roman" w:hAnsi="Times New Roman"/>
                <w:sz w:val="20"/>
                <w:szCs w:val="20"/>
                <w:lang w:eastAsia="ru-RU"/>
              </w:rPr>
            </w:pPr>
          </w:p>
          <w:p w14:paraId="680476A1" w14:textId="0E47F388" w:rsidR="001A3522" w:rsidRDefault="001A3522" w:rsidP="00001B8F">
            <w:pPr>
              <w:spacing w:after="0"/>
              <w:ind w:firstLine="709"/>
              <w:jc w:val="both"/>
              <w:rPr>
                <w:rFonts w:ascii="Times New Roman" w:eastAsia="Times New Roman" w:hAnsi="Times New Roman"/>
                <w:sz w:val="20"/>
                <w:szCs w:val="20"/>
                <w:lang w:eastAsia="ru-RU"/>
              </w:rPr>
            </w:pPr>
          </w:p>
          <w:p w14:paraId="7956513D" w14:textId="7F779122" w:rsidR="001A3522" w:rsidRDefault="001A3522" w:rsidP="00001B8F">
            <w:pPr>
              <w:spacing w:after="0"/>
              <w:ind w:firstLine="709"/>
              <w:jc w:val="both"/>
              <w:rPr>
                <w:rFonts w:ascii="Times New Roman" w:eastAsia="Times New Roman" w:hAnsi="Times New Roman"/>
                <w:sz w:val="20"/>
                <w:szCs w:val="20"/>
                <w:lang w:eastAsia="ru-RU"/>
              </w:rPr>
            </w:pPr>
          </w:p>
          <w:p w14:paraId="2907CED9" w14:textId="2B971A4C" w:rsidR="001A3522" w:rsidRDefault="001A3522" w:rsidP="00001B8F">
            <w:pPr>
              <w:spacing w:after="0"/>
              <w:ind w:firstLine="709"/>
              <w:jc w:val="both"/>
              <w:rPr>
                <w:rFonts w:ascii="Times New Roman" w:eastAsia="Times New Roman" w:hAnsi="Times New Roman"/>
                <w:sz w:val="20"/>
                <w:szCs w:val="20"/>
                <w:lang w:eastAsia="ru-RU"/>
              </w:rPr>
            </w:pPr>
          </w:p>
          <w:p w14:paraId="5ED8A9AD" w14:textId="38F24A68" w:rsidR="001A3522" w:rsidRDefault="001A3522" w:rsidP="00001B8F">
            <w:pPr>
              <w:spacing w:after="0"/>
              <w:ind w:firstLine="709"/>
              <w:jc w:val="both"/>
              <w:rPr>
                <w:rFonts w:ascii="Times New Roman" w:eastAsia="Times New Roman" w:hAnsi="Times New Roman"/>
                <w:sz w:val="20"/>
                <w:szCs w:val="20"/>
                <w:lang w:eastAsia="ru-RU"/>
              </w:rPr>
            </w:pPr>
          </w:p>
          <w:p w14:paraId="421D5B96" w14:textId="096F92E9" w:rsidR="001A3522" w:rsidRDefault="001A3522" w:rsidP="00001B8F">
            <w:pPr>
              <w:spacing w:after="0"/>
              <w:ind w:firstLine="709"/>
              <w:jc w:val="both"/>
              <w:rPr>
                <w:rFonts w:ascii="Times New Roman" w:eastAsia="Times New Roman" w:hAnsi="Times New Roman"/>
                <w:sz w:val="20"/>
                <w:szCs w:val="20"/>
                <w:lang w:eastAsia="ru-RU"/>
              </w:rPr>
            </w:pPr>
          </w:p>
          <w:p w14:paraId="1863A9D9" w14:textId="77777777" w:rsidR="002A5CA7" w:rsidRDefault="002A5CA7" w:rsidP="00001B8F">
            <w:pPr>
              <w:spacing w:after="0"/>
              <w:ind w:firstLine="709"/>
              <w:jc w:val="both"/>
              <w:rPr>
                <w:rFonts w:ascii="Times New Roman" w:eastAsia="Times New Roman" w:hAnsi="Times New Roman"/>
                <w:sz w:val="20"/>
                <w:szCs w:val="20"/>
                <w:lang w:eastAsia="ru-RU"/>
              </w:rPr>
            </w:pPr>
          </w:p>
          <w:p w14:paraId="2F52092C" w14:textId="7936B6D2" w:rsidR="001A3522" w:rsidRDefault="001A3522" w:rsidP="00001B8F">
            <w:pPr>
              <w:spacing w:after="0"/>
              <w:ind w:firstLine="709"/>
              <w:jc w:val="both"/>
              <w:rPr>
                <w:rFonts w:ascii="Times New Roman" w:eastAsia="Times New Roman" w:hAnsi="Times New Roman"/>
                <w:sz w:val="20"/>
                <w:szCs w:val="20"/>
                <w:lang w:eastAsia="ru-RU"/>
              </w:rPr>
            </w:pPr>
          </w:p>
          <w:p w14:paraId="43108E53" w14:textId="77777777" w:rsidR="001A3522" w:rsidRPr="00D75D06" w:rsidRDefault="001A3522" w:rsidP="00001B8F">
            <w:pPr>
              <w:spacing w:after="0"/>
              <w:ind w:firstLine="709"/>
              <w:jc w:val="both"/>
              <w:rPr>
                <w:rFonts w:ascii="Times New Roman" w:eastAsia="Times New Roman" w:hAnsi="Times New Roman"/>
                <w:sz w:val="20"/>
                <w:szCs w:val="20"/>
                <w:lang w:eastAsia="ru-RU"/>
              </w:rPr>
            </w:pPr>
          </w:p>
          <w:p w14:paraId="40A45004" w14:textId="4D93B445" w:rsidR="00BE6FF3" w:rsidRPr="001A3522" w:rsidRDefault="001A3522" w:rsidP="00001B8F">
            <w:pPr>
              <w:spacing w:after="0"/>
              <w:ind w:firstLine="709"/>
              <w:jc w:val="both"/>
              <w:rPr>
                <w:rFonts w:ascii="Times New Roman" w:eastAsia="Times New Roman" w:hAnsi="Times New Roman"/>
                <w:sz w:val="20"/>
                <w:szCs w:val="20"/>
                <w:lang w:eastAsia="ru-RU"/>
              </w:rPr>
            </w:pPr>
            <w:r w:rsidRPr="00BD2F68">
              <w:rPr>
                <w:rFonts w:ascii="Times New Roman" w:eastAsia="Times New Roman" w:hAnsi="Times New Roman"/>
                <w:sz w:val="20"/>
                <w:szCs w:val="20"/>
                <w:lang w:val="kk-KZ" w:eastAsia="ru-RU"/>
              </w:rPr>
              <w:t xml:space="preserve">Приказ </w:t>
            </w:r>
            <w:r w:rsidRPr="001A3522">
              <w:rPr>
                <w:rFonts w:ascii="Times New Roman" w:eastAsia="Times New Roman" w:hAnsi="Times New Roman"/>
                <w:sz w:val="20"/>
                <w:szCs w:val="20"/>
                <w:lang w:eastAsia="ru-RU"/>
              </w:rPr>
              <w:t xml:space="preserve"> </w:t>
            </w:r>
            <w:r w:rsidRPr="001A3522">
              <w:rPr>
                <w:rFonts w:ascii="Times New Roman" w:eastAsia="Times New Roman" w:hAnsi="Times New Roman"/>
                <w:sz w:val="20"/>
                <w:szCs w:val="20"/>
                <w:lang w:eastAsia="ru-RU"/>
              </w:rPr>
              <w:t>МФ РК</w:t>
            </w:r>
            <w:r w:rsidRPr="001A3522">
              <w:rPr>
                <w:rFonts w:ascii="Times New Roman" w:eastAsia="Times New Roman" w:hAnsi="Times New Roman"/>
                <w:sz w:val="20"/>
                <w:szCs w:val="20"/>
                <w:lang w:val="kk-KZ" w:eastAsia="ru-RU"/>
              </w:rPr>
              <w:t xml:space="preserve"> </w:t>
            </w:r>
            <w:r w:rsidRPr="001A3522">
              <w:rPr>
                <w:rFonts w:ascii="Times New Roman" w:hAnsi="Times New Roman"/>
                <w:color w:val="000000"/>
                <w:sz w:val="20"/>
                <w:szCs w:val="20"/>
              </w:rPr>
              <w:t xml:space="preserve"> </w:t>
            </w:r>
            <w:r w:rsidRPr="001A3522">
              <w:rPr>
                <w:rFonts w:ascii="Times New Roman" w:eastAsia="Times New Roman" w:hAnsi="Times New Roman"/>
                <w:sz w:val="20"/>
                <w:szCs w:val="20"/>
                <w:lang w:eastAsia="ru-RU"/>
              </w:rPr>
              <w:t xml:space="preserve">от 17 марта 2015 года № 179 </w:t>
            </w:r>
            <w:r w:rsidRPr="00BD2F68">
              <w:rPr>
                <w:rFonts w:ascii="Times New Roman" w:eastAsia="Times New Roman" w:hAnsi="Times New Roman"/>
                <w:sz w:val="20"/>
                <w:szCs w:val="20"/>
                <w:lang w:eastAsia="ru-RU"/>
              </w:rPr>
              <w:t xml:space="preserve"> </w:t>
            </w:r>
            <w:proofErr w:type="spellStart"/>
            <w:r w:rsidRPr="00BD2F68">
              <w:rPr>
                <w:rFonts w:ascii="Times New Roman" w:eastAsia="Times New Roman" w:hAnsi="Times New Roman"/>
                <w:sz w:val="20"/>
                <w:szCs w:val="20"/>
                <w:lang w:val="kk-KZ" w:eastAsia="ru-RU"/>
              </w:rPr>
              <w:t>утратил</w:t>
            </w:r>
            <w:proofErr w:type="spellEnd"/>
            <w:r w:rsidRPr="00BD2F68">
              <w:rPr>
                <w:rFonts w:ascii="Times New Roman" w:eastAsia="Times New Roman" w:hAnsi="Times New Roman"/>
                <w:sz w:val="20"/>
                <w:szCs w:val="20"/>
                <w:lang w:val="kk-KZ" w:eastAsia="ru-RU"/>
              </w:rPr>
              <w:t xml:space="preserve"> силу </w:t>
            </w:r>
            <w:proofErr w:type="spellStart"/>
            <w:r w:rsidRPr="00BD2F68">
              <w:rPr>
                <w:rFonts w:ascii="Times New Roman" w:eastAsia="Times New Roman" w:hAnsi="Times New Roman"/>
                <w:sz w:val="20"/>
                <w:szCs w:val="20"/>
                <w:lang w:val="kk-KZ" w:eastAsia="ru-RU"/>
              </w:rPr>
              <w:t>приказом</w:t>
            </w:r>
            <w:proofErr w:type="spellEnd"/>
            <w:r w:rsidRPr="00BD2F68">
              <w:rPr>
                <w:rFonts w:ascii="Times New Roman" w:eastAsia="Times New Roman" w:hAnsi="Times New Roman"/>
                <w:sz w:val="20"/>
                <w:szCs w:val="20"/>
                <w:lang w:val="kk-KZ" w:eastAsia="ru-RU"/>
              </w:rPr>
              <w:t xml:space="preserve"> </w:t>
            </w:r>
            <w:r w:rsidRPr="00BD2F68">
              <w:rPr>
                <w:rFonts w:ascii="Times New Roman" w:eastAsia="Times New Roman" w:hAnsi="Times New Roman"/>
                <w:sz w:val="20"/>
                <w:szCs w:val="20"/>
                <w:lang w:eastAsia="ru-RU"/>
              </w:rPr>
              <w:t xml:space="preserve">МФ РК </w:t>
            </w:r>
            <w:r w:rsidRPr="001A3522">
              <w:rPr>
                <w:rFonts w:ascii="Times New Roman" w:eastAsia="Times New Roman" w:hAnsi="Times New Roman"/>
                <w:sz w:val="20"/>
                <w:szCs w:val="20"/>
                <w:lang w:eastAsia="ru-RU"/>
              </w:rPr>
              <w:t>от 28 апреля 2025 года № 201</w:t>
            </w:r>
          </w:p>
          <w:p w14:paraId="204AEA5C" w14:textId="750D827E" w:rsidR="00BE6FF3" w:rsidRPr="00D75D06" w:rsidRDefault="00BE6FF3" w:rsidP="00001B8F">
            <w:pPr>
              <w:spacing w:after="0"/>
              <w:ind w:firstLine="709"/>
              <w:jc w:val="both"/>
              <w:rPr>
                <w:rFonts w:ascii="Times New Roman" w:eastAsia="Times New Roman" w:hAnsi="Times New Roman"/>
                <w:sz w:val="20"/>
                <w:szCs w:val="20"/>
                <w:lang w:eastAsia="ru-RU"/>
              </w:rPr>
            </w:pPr>
          </w:p>
          <w:p w14:paraId="07FD3580" w14:textId="103E4ED0" w:rsidR="00D737C2" w:rsidRPr="00D75D06" w:rsidRDefault="00D737C2" w:rsidP="00100DB4">
            <w:pPr>
              <w:spacing w:after="0"/>
              <w:ind w:firstLine="709"/>
              <w:jc w:val="both"/>
              <w:rPr>
                <w:rFonts w:ascii="Times New Roman" w:eastAsia="Times New Roman" w:hAnsi="Times New Roman"/>
                <w:sz w:val="20"/>
                <w:szCs w:val="20"/>
                <w:lang w:eastAsia="ru-RU"/>
              </w:rPr>
            </w:pPr>
          </w:p>
        </w:tc>
      </w:tr>
    </w:tbl>
    <w:p w14:paraId="70BE9298" w14:textId="2699F57A" w:rsidR="00BC34DF" w:rsidRPr="00D75D06" w:rsidRDefault="00BC34DF" w:rsidP="00856AF5">
      <w:pPr>
        <w:pStyle w:val="a3"/>
        <w:rPr>
          <w:rFonts w:ascii="Times New Roman" w:hAnsi="Times New Roman"/>
          <w:sz w:val="24"/>
          <w:szCs w:val="24"/>
        </w:rPr>
      </w:pPr>
    </w:p>
    <w:p w14:paraId="7B6B1A9D" w14:textId="77777777" w:rsidR="00E61C54" w:rsidRPr="00D75D06" w:rsidRDefault="00E61C54" w:rsidP="00856AF5">
      <w:pPr>
        <w:pStyle w:val="a3"/>
        <w:rPr>
          <w:rFonts w:ascii="Times New Roman" w:hAnsi="Times New Roman"/>
          <w:sz w:val="24"/>
          <w:szCs w:val="24"/>
        </w:rPr>
      </w:pPr>
    </w:p>
    <w:sectPr w:rsidR="00E61C54" w:rsidRPr="00D75D06" w:rsidSect="00415415">
      <w:headerReference w:type="default" r:id="rId9"/>
      <w:pgSz w:w="16839" w:h="11907" w:orient="landscape" w:code="9"/>
      <w:pgMar w:top="1418" w:right="851" w:bottom="1276" w:left="1418" w:header="1418" w:footer="14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239F7" w14:textId="77777777" w:rsidR="00D903A4" w:rsidRDefault="00D903A4" w:rsidP="00C30162">
      <w:pPr>
        <w:spacing w:after="0" w:line="240" w:lineRule="auto"/>
      </w:pPr>
      <w:r>
        <w:separator/>
      </w:r>
    </w:p>
  </w:endnote>
  <w:endnote w:type="continuationSeparator" w:id="0">
    <w:p w14:paraId="2256F5AC" w14:textId="77777777" w:rsidR="00D903A4" w:rsidRDefault="00D903A4" w:rsidP="00C301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27EBF" w14:textId="77777777" w:rsidR="00D903A4" w:rsidRDefault="00D903A4" w:rsidP="00C30162">
      <w:pPr>
        <w:spacing w:after="0" w:line="240" w:lineRule="auto"/>
      </w:pPr>
      <w:r>
        <w:separator/>
      </w:r>
    </w:p>
  </w:footnote>
  <w:footnote w:type="continuationSeparator" w:id="0">
    <w:p w14:paraId="74570451" w14:textId="77777777" w:rsidR="00D903A4" w:rsidRDefault="00D903A4" w:rsidP="00C301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420580"/>
      <w:docPartObj>
        <w:docPartGallery w:val="Page Numbers (Top of Page)"/>
        <w:docPartUnique/>
      </w:docPartObj>
    </w:sdtPr>
    <w:sdtEndPr/>
    <w:sdtContent>
      <w:p w14:paraId="2E9012E3" w14:textId="67220A10" w:rsidR="00D870F3" w:rsidRDefault="00D870F3">
        <w:pPr>
          <w:pStyle w:val="ab"/>
          <w:jc w:val="center"/>
        </w:pPr>
        <w:r w:rsidRPr="00334251">
          <w:rPr>
            <w:rFonts w:ascii="Times New Roman" w:hAnsi="Times New Roman"/>
            <w:sz w:val="28"/>
            <w:szCs w:val="28"/>
          </w:rPr>
          <w:fldChar w:fldCharType="begin"/>
        </w:r>
        <w:r w:rsidRPr="00334251">
          <w:rPr>
            <w:rFonts w:ascii="Times New Roman" w:hAnsi="Times New Roman"/>
            <w:sz w:val="28"/>
            <w:szCs w:val="28"/>
          </w:rPr>
          <w:instrText xml:space="preserve"> PAGE   \* MERGEFORMAT </w:instrText>
        </w:r>
        <w:r w:rsidRPr="00334251">
          <w:rPr>
            <w:rFonts w:ascii="Times New Roman" w:hAnsi="Times New Roman"/>
            <w:sz w:val="28"/>
            <w:szCs w:val="28"/>
          </w:rPr>
          <w:fldChar w:fldCharType="separate"/>
        </w:r>
        <w:r w:rsidR="00564567">
          <w:rPr>
            <w:rFonts w:ascii="Times New Roman" w:hAnsi="Times New Roman"/>
            <w:noProof/>
            <w:sz w:val="28"/>
            <w:szCs w:val="28"/>
          </w:rPr>
          <w:t>82</w:t>
        </w:r>
        <w:r w:rsidRPr="00334251">
          <w:rPr>
            <w:rFonts w:ascii="Times New Roman" w:hAnsi="Times New Roman"/>
            <w:sz w:val="28"/>
            <w:szCs w:val="28"/>
          </w:rPr>
          <w:fldChar w:fldCharType="end"/>
        </w:r>
      </w:p>
    </w:sdtContent>
  </w:sdt>
  <w:p w14:paraId="68314922" w14:textId="77777777" w:rsidR="00D870F3" w:rsidRDefault="00D870F3">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A376C1"/>
    <w:multiLevelType w:val="hybridMultilevel"/>
    <w:tmpl w:val="E050143C"/>
    <w:lvl w:ilvl="0" w:tplc="8E6093BE">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4994039C"/>
    <w:multiLevelType w:val="hybridMultilevel"/>
    <w:tmpl w:val="DCD6B3D8"/>
    <w:lvl w:ilvl="0" w:tplc="80162A22">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4C3"/>
    <w:rsid w:val="00000A9D"/>
    <w:rsid w:val="00001B8F"/>
    <w:rsid w:val="00003A01"/>
    <w:rsid w:val="00003A85"/>
    <w:rsid w:val="00003F44"/>
    <w:rsid w:val="00004CEF"/>
    <w:rsid w:val="00005D03"/>
    <w:rsid w:val="000061CC"/>
    <w:rsid w:val="000064CA"/>
    <w:rsid w:val="00006AF0"/>
    <w:rsid w:val="00007908"/>
    <w:rsid w:val="00010570"/>
    <w:rsid w:val="00010D19"/>
    <w:rsid w:val="00011708"/>
    <w:rsid w:val="000120DE"/>
    <w:rsid w:val="0001233F"/>
    <w:rsid w:val="00012D8F"/>
    <w:rsid w:val="0001667D"/>
    <w:rsid w:val="000208A2"/>
    <w:rsid w:val="00021846"/>
    <w:rsid w:val="00023C0E"/>
    <w:rsid w:val="000241E9"/>
    <w:rsid w:val="00024A56"/>
    <w:rsid w:val="00025818"/>
    <w:rsid w:val="0002632C"/>
    <w:rsid w:val="00026F4D"/>
    <w:rsid w:val="000270AB"/>
    <w:rsid w:val="0003001B"/>
    <w:rsid w:val="0003026C"/>
    <w:rsid w:val="000312C8"/>
    <w:rsid w:val="00033161"/>
    <w:rsid w:val="00034408"/>
    <w:rsid w:val="00034422"/>
    <w:rsid w:val="00034B91"/>
    <w:rsid w:val="00034FCE"/>
    <w:rsid w:val="00035065"/>
    <w:rsid w:val="00035C7F"/>
    <w:rsid w:val="000364F8"/>
    <w:rsid w:val="00040A3D"/>
    <w:rsid w:val="000410DE"/>
    <w:rsid w:val="00041F25"/>
    <w:rsid w:val="00042A1C"/>
    <w:rsid w:val="00042E30"/>
    <w:rsid w:val="000437EF"/>
    <w:rsid w:val="000439AD"/>
    <w:rsid w:val="00044058"/>
    <w:rsid w:val="00044096"/>
    <w:rsid w:val="00044DA6"/>
    <w:rsid w:val="00047411"/>
    <w:rsid w:val="000503A4"/>
    <w:rsid w:val="000516F5"/>
    <w:rsid w:val="00052371"/>
    <w:rsid w:val="00053E5B"/>
    <w:rsid w:val="00054A03"/>
    <w:rsid w:val="00054EF5"/>
    <w:rsid w:val="00054F7D"/>
    <w:rsid w:val="00055DD3"/>
    <w:rsid w:val="00056559"/>
    <w:rsid w:val="0005773C"/>
    <w:rsid w:val="00057CF6"/>
    <w:rsid w:val="00060A02"/>
    <w:rsid w:val="00062BCF"/>
    <w:rsid w:val="00064106"/>
    <w:rsid w:val="00064964"/>
    <w:rsid w:val="00065F52"/>
    <w:rsid w:val="0006684D"/>
    <w:rsid w:val="0006740D"/>
    <w:rsid w:val="0007020C"/>
    <w:rsid w:val="000714AD"/>
    <w:rsid w:val="00071B4D"/>
    <w:rsid w:val="00071C95"/>
    <w:rsid w:val="00071F99"/>
    <w:rsid w:val="00071FF0"/>
    <w:rsid w:val="00072F36"/>
    <w:rsid w:val="00073A25"/>
    <w:rsid w:val="00074D99"/>
    <w:rsid w:val="00076734"/>
    <w:rsid w:val="000771BB"/>
    <w:rsid w:val="00080B62"/>
    <w:rsid w:val="00080F0F"/>
    <w:rsid w:val="00081633"/>
    <w:rsid w:val="000816CA"/>
    <w:rsid w:val="00081715"/>
    <w:rsid w:val="00081777"/>
    <w:rsid w:val="0008236B"/>
    <w:rsid w:val="00083764"/>
    <w:rsid w:val="00083ADD"/>
    <w:rsid w:val="00083F78"/>
    <w:rsid w:val="00085560"/>
    <w:rsid w:val="00085ED6"/>
    <w:rsid w:val="0008793C"/>
    <w:rsid w:val="00087BF2"/>
    <w:rsid w:val="000904E0"/>
    <w:rsid w:val="00090D78"/>
    <w:rsid w:val="000913F3"/>
    <w:rsid w:val="00091B23"/>
    <w:rsid w:val="00093720"/>
    <w:rsid w:val="00094291"/>
    <w:rsid w:val="000963F1"/>
    <w:rsid w:val="00096407"/>
    <w:rsid w:val="00097BB9"/>
    <w:rsid w:val="000A02A3"/>
    <w:rsid w:val="000A056D"/>
    <w:rsid w:val="000A1706"/>
    <w:rsid w:val="000A23DC"/>
    <w:rsid w:val="000A2460"/>
    <w:rsid w:val="000A2EA9"/>
    <w:rsid w:val="000A48FE"/>
    <w:rsid w:val="000A595F"/>
    <w:rsid w:val="000B0014"/>
    <w:rsid w:val="000B0602"/>
    <w:rsid w:val="000B1BC9"/>
    <w:rsid w:val="000B2446"/>
    <w:rsid w:val="000B3026"/>
    <w:rsid w:val="000B6E65"/>
    <w:rsid w:val="000B7327"/>
    <w:rsid w:val="000C1736"/>
    <w:rsid w:val="000C23C1"/>
    <w:rsid w:val="000C253C"/>
    <w:rsid w:val="000C43C0"/>
    <w:rsid w:val="000C4620"/>
    <w:rsid w:val="000C55E5"/>
    <w:rsid w:val="000C5934"/>
    <w:rsid w:val="000C5C0E"/>
    <w:rsid w:val="000C63B6"/>
    <w:rsid w:val="000C6CF6"/>
    <w:rsid w:val="000C6DEB"/>
    <w:rsid w:val="000D2DAA"/>
    <w:rsid w:val="000D3B6B"/>
    <w:rsid w:val="000D582F"/>
    <w:rsid w:val="000D7300"/>
    <w:rsid w:val="000D75FC"/>
    <w:rsid w:val="000E14A3"/>
    <w:rsid w:val="000E39F0"/>
    <w:rsid w:val="000E4B23"/>
    <w:rsid w:val="000E50C4"/>
    <w:rsid w:val="000E6842"/>
    <w:rsid w:val="000F06F2"/>
    <w:rsid w:val="000F06FC"/>
    <w:rsid w:val="000F0960"/>
    <w:rsid w:val="000F0A2B"/>
    <w:rsid w:val="000F1A4C"/>
    <w:rsid w:val="000F338D"/>
    <w:rsid w:val="000F3390"/>
    <w:rsid w:val="000F6241"/>
    <w:rsid w:val="000F631A"/>
    <w:rsid w:val="000F694C"/>
    <w:rsid w:val="000F6A43"/>
    <w:rsid w:val="000F6BAA"/>
    <w:rsid w:val="000F72A1"/>
    <w:rsid w:val="00100401"/>
    <w:rsid w:val="00100DB4"/>
    <w:rsid w:val="001026B2"/>
    <w:rsid w:val="001029FF"/>
    <w:rsid w:val="001036AC"/>
    <w:rsid w:val="001058E4"/>
    <w:rsid w:val="001064C3"/>
    <w:rsid w:val="00106930"/>
    <w:rsid w:val="001076BF"/>
    <w:rsid w:val="00110E66"/>
    <w:rsid w:val="001110F9"/>
    <w:rsid w:val="00111524"/>
    <w:rsid w:val="001115B0"/>
    <w:rsid w:val="00112B35"/>
    <w:rsid w:val="00112DCF"/>
    <w:rsid w:val="00113037"/>
    <w:rsid w:val="0011343C"/>
    <w:rsid w:val="00113F19"/>
    <w:rsid w:val="00116D54"/>
    <w:rsid w:val="00117073"/>
    <w:rsid w:val="001202E1"/>
    <w:rsid w:val="00120FBB"/>
    <w:rsid w:val="001217DE"/>
    <w:rsid w:val="00125B2A"/>
    <w:rsid w:val="001263A1"/>
    <w:rsid w:val="00127777"/>
    <w:rsid w:val="00127CCE"/>
    <w:rsid w:val="001300A3"/>
    <w:rsid w:val="0013132A"/>
    <w:rsid w:val="001318A4"/>
    <w:rsid w:val="00131C8B"/>
    <w:rsid w:val="00132E5C"/>
    <w:rsid w:val="00133064"/>
    <w:rsid w:val="0013447A"/>
    <w:rsid w:val="00135027"/>
    <w:rsid w:val="00135359"/>
    <w:rsid w:val="00135949"/>
    <w:rsid w:val="001372EB"/>
    <w:rsid w:val="001375F5"/>
    <w:rsid w:val="001403AA"/>
    <w:rsid w:val="001404D0"/>
    <w:rsid w:val="00140D8A"/>
    <w:rsid w:val="00141CD4"/>
    <w:rsid w:val="00143D53"/>
    <w:rsid w:val="001462AA"/>
    <w:rsid w:val="00151173"/>
    <w:rsid w:val="00151C56"/>
    <w:rsid w:val="00154D97"/>
    <w:rsid w:val="0015512F"/>
    <w:rsid w:val="00155366"/>
    <w:rsid w:val="00155710"/>
    <w:rsid w:val="001559AF"/>
    <w:rsid w:val="00155A81"/>
    <w:rsid w:val="0015606A"/>
    <w:rsid w:val="0015628A"/>
    <w:rsid w:val="00156502"/>
    <w:rsid w:val="00156872"/>
    <w:rsid w:val="00156C8D"/>
    <w:rsid w:val="00157353"/>
    <w:rsid w:val="00157DAB"/>
    <w:rsid w:val="001609F4"/>
    <w:rsid w:val="0016288D"/>
    <w:rsid w:val="0016392C"/>
    <w:rsid w:val="0016491B"/>
    <w:rsid w:val="00165738"/>
    <w:rsid w:val="0016733D"/>
    <w:rsid w:val="001675E1"/>
    <w:rsid w:val="0017034D"/>
    <w:rsid w:val="00172053"/>
    <w:rsid w:val="00174013"/>
    <w:rsid w:val="0017462F"/>
    <w:rsid w:val="0017579D"/>
    <w:rsid w:val="001769B7"/>
    <w:rsid w:val="00176C6B"/>
    <w:rsid w:val="0017756B"/>
    <w:rsid w:val="00177896"/>
    <w:rsid w:val="001801FC"/>
    <w:rsid w:val="00181F53"/>
    <w:rsid w:val="00183302"/>
    <w:rsid w:val="00183F43"/>
    <w:rsid w:val="00184E5A"/>
    <w:rsid w:val="00185121"/>
    <w:rsid w:val="001860E5"/>
    <w:rsid w:val="00187059"/>
    <w:rsid w:val="00187E91"/>
    <w:rsid w:val="0019005C"/>
    <w:rsid w:val="00190276"/>
    <w:rsid w:val="001902C2"/>
    <w:rsid w:val="00190DB3"/>
    <w:rsid w:val="0019144F"/>
    <w:rsid w:val="001918A1"/>
    <w:rsid w:val="0019199C"/>
    <w:rsid w:val="00196A94"/>
    <w:rsid w:val="0019719D"/>
    <w:rsid w:val="001A02C5"/>
    <w:rsid w:val="001A1505"/>
    <w:rsid w:val="001A20F3"/>
    <w:rsid w:val="001A30AF"/>
    <w:rsid w:val="001A30FA"/>
    <w:rsid w:val="001A3522"/>
    <w:rsid w:val="001A3C15"/>
    <w:rsid w:val="001A7924"/>
    <w:rsid w:val="001A7D4A"/>
    <w:rsid w:val="001B0E28"/>
    <w:rsid w:val="001B1EB4"/>
    <w:rsid w:val="001B32C7"/>
    <w:rsid w:val="001B47A3"/>
    <w:rsid w:val="001B4C22"/>
    <w:rsid w:val="001B5A4E"/>
    <w:rsid w:val="001B6C5B"/>
    <w:rsid w:val="001B6F77"/>
    <w:rsid w:val="001C0C05"/>
    <w:rsid w:val="001C4CA2"/>
    <w:rsid w:val="001C5672"/>
    <w:rsid w:val="001C58D3"/>
    <w:rsid w:val="001D0B7C"/>
    <w:rsid w:val="001D0D5E"/>
    <w:rsid w:val="001D2026"/>
    <w:rsid w:val="001D295F"/>
    <w:rsid w:val="001D4FF7"/>
    <w:rsid w:val="001D6EC9"/>
    <w:rsid w:val="001D7B94"/>
    <w:rsid w:val="001E4756"/>
    <w:rsid w:val="001E56BD"/>
    <w:rsid w:val="001E599B"/>
    <w:rsid w:val="001E6046"/>
    <w:rsid w:val="001E6834"/>
    <w:rsid w:val="001E6DB6"/>
    <w:rsid w:val="001E7AF3"/>
    <w:rsid w:val="001E7CA5"/>
    <w:rsid w:val="001E7FF2"/>
    <w:rsid w:val="001F08CE"/>
    <w:rsid w:val="001F1176"/>
    <w:rsid w:val="001F183B"/>
    <w:rsid w:val="001F238F"/>
    <w:rsid w:val="001F2CB0"/>
    <w:rsid w:val="001F3A03"/>
    <w:rsid w:val="001F574C"/>
    <w:rsid w:val="001F5E9E"/>
    <w:rsid w:val="00201294"/>
    <w:rsid w:val="00202F13"/>
    <w:rsid w:val="00203DD0"/>
    <w:rsid w:val="00205215"/>
    <w:rsid w:val="00205994"/>
    <w:rsid w:val="002063FB"/>
    <w:rsid w:val="00206452"/>
    <w:rsid w:val="00207618"/>
    <w:rsid w:val="002078E0"/>
    <w:rsid w:val="00207A1E"/>
    <w:rsid w:val="00207C78"/>
    <w:rsid w:val="002103A1"/>
    <w:rsid w:val="00210DF1"/>
    <w:rsid w:val="0021118B"/>
    <w:rsid w:val="00211240"/>
    <w:rsid w:val="002116F6"/>
    <w:rsid w:val="002139AE"/>
    <w:rsid w:val="00213B6E"/>
    <w:rsid w:val="00214234"/>
    <w:rsid w:val="0021738D"/>
    <w:rsid w:val="00221D16"/>
    <w:rsid w:val="002235C4"/>
    <w:rsid w:val="0022378B"/>
    <w:rsid w:val="00224130"/>
    <w:rsid w:val="002250E6"/>
    <w:rsid w:val="002257F6"/>
    <w:rsid w:val="00225919"/>
    <w:rsid w:val="00226D45"/>
    <w:rsid w:val="002279EA"/>
    <w:rsid w:val="002303CF"/>
    <w:rsid w:val="0023241C"/>
    <w:rsid w:val="0023377C"/>
    <w:rsid w:val="002338C4"/>
    <w:rsid w:val="00233B2E"/>
    <w:rsid w:val="002341B1"/>
    <w:rsid w:val="00234947"/>
    <w:rsid w:val="00235208"/>
    <w:rsid w:val="00237E6D"/>
    <w:rsid w:val="00242396"/>
    <w:rsid w:val="0024239B"/>
    <w:rsid w:val="00242422"/>
    <w:rsid w:val="0024255F"/>
    <w:rsid w:val="00242B9A"/>
    <w:rsid w:val="00244574"/>
    <w:rsid w:val="00245442"/>
    <w:rsid w:val="002462FB"/>
    <w:rsid w:val="0024698D"/>
    <w:rsid w:val="00247E68"/>
    <w:rsid w:val="00247EF1"/>
    <w:rsid w:val="00250134"/>
    <w:rsid w:val="002506C4"/>
    <w:rsid w:val="00251695"/>
    <w:rsid w:val="00251A7C"/>
    <w:rsid w:val="00254057"/>
    <w:rsid w:val="00255DEB"/>
    <w:rsid w:val="00255F95"/>
    <w:rsid w:val="00256C6B"/>
    <w:rsid w:val="00257BF7"/>
    <w:rsid w:val="00257E93"/>
    <w:rsid w:val="00260521"/>
    <w:rsid w:val="00261258"/>
    <w:rsid w:val="00261933"/>
    <w:rsid w:val="00261E0E"/>
    <w:rsid w:val="00263252"/>
    <w:rsid w:val="0026390A"/>
    <w:rsid w:val="00264067"/>
    <w:rsid w:val="002646CC"/>
    <w:rsid w:val="00264D42"/>
    <w:rsid w:val="00265257"/>
    <w:rsid w:val="00265923"/>
    <w:rsid w:val="0026665F"/>
    <w:rsid w:val="00267EB6"/>
    <w:rsid w:val="00270B1D"/>
    <w:rsid w:val="0027110F"/>
    <w:rsid w:val="00272727"/>
    <w:rsid w:val="00272DC9"/>
    <w:rsid w:val="00274F4E"/>
    <w:rsid w:val="00275160"/>
    <w:rsid w:val="00275960"/>
    <w:rsid w:val="00275F02"/>
    <w:rsid w:val="002804BB"/>
    <w:rsid w:val="00280CCF"/>
    <w:rsid w:val="00280EBB"/>
    <w:rsid w:val="002810FF"/>
    <w:rsid w:val="002828FE"/>
    <w:rsid w:val="00282A64"/>
    <w:rsid w:val="00283138"/>
    <w:rsid w:val="002837AA"/>
    <w:rsid w:val="00284628"/>
    <w:rsid w:val="002849B1"/>
    <w:rsid w:val="00285C65"/>
    <w:rsid w:val="0028674D"/>
    <w:rsid w:val="002869FB"/>
    <w:rsid w:val="00287637"/>
    <w:rsid w:val="00287845"/>
    <w:rsid w:val="0028792C"/>
    <w:rsid w:val="00290B80"/>
    <w:rsid w:val="00293F1F"/>
    <w:rsid w:val="002942B3"/>
    <w:rsid w:val="002945FD"/>
    <w:rsid w:val="00295314"/>
    <w:rsid w:val="0029573B"/>
    <w:rsid w:val="002958B4"/>
    <w:rsid w:val="002967DA"/>
    <w:rsid w:val="00296FE6"/>
    <w:rsid w:val="00297A5B"/>
    <w:rsid w:val="002A1324"/>
    <w:rsid w:val="002A1E49"/>
    <w:rsid w:val="002A2311"/>
    <w:rsid w:val="002A2369"/>
    <w:rsid w:val="002A29DF"/>
    <w:rsid w:val="002A2E6F"/>
    <w:rsid w:val="002A48AE"/>
    <w:rsid w:val="002A5CA7"/>
    <w:rsid w:val="002A5E67"/>
    <w:rsid w:val="002A779D"/>
    <w:rsid w:val="002A7D40"/>
    <w:rsid w:val="002B004F"/>
    <w:rsid w:val="002B35F0"/>
    <w:rsid w:val="002B38B5"/>
    <w:rsid w:val="002B5107"/>
    <w:rsid w:val="002B525B"/>
    <w:rsid w:val="002B566E"/>
    <w:rsid w:val="002B734F"/>
    <w:rsid w:val="002B7365"/>
    <w:rsid w:val="002C13A7"/>
    <w:rsid w:val="002C16F1"/>
    <w:rsid w:val="002C1A83"/>
    <w:rsid w:val="002C1D24"/>
    <w:rsid w:val="002C31A9"/>
    <w:rsid w:val="002C54C3"/>
    <w:rsid w:val="002C55B0"/>
    <w:rsid w:val="002C58B9"/>
    <w:rsid w:val="002C5D22"/>
    <w:rsid w:val="002D2A18"/>
    <w:rsid w:val="002D442A"/>
    <w:rsid w:val="002D46D4"/>
    <w:rsid w:val="002D6399"/>
    <w:rsid w:val="002D692D"/>
    <w:rsid w:val="002E1EB4"/>
    <w:rsid w:val="002E1EBA"/>
    <w:rsid w:val="002E36FE"/>
    <w:rsid w:val="002E4113"/>
    <w:rsid w:val="002E5B1E"/>
    <w:rsid w:val="002E629A"/>
    <w:rsid w:val="002F0DC4"/>
    <w:rsid w:val="002F1821"/>
    <w:rsid w:val="002F2013"/>
    <w:rsid w:val="002F2365"/>
    <w:rsid w:val="002F2696"/>
    <w:rsid w:val="002F5FF9"/>
    <w:rsid w:val="002F69B6"/>
    <w:rsid w:val="002F7B42"/>
    <w:rsid w:val="00301084"/>
    <w:rsid w:val="00301846"/>
    <w:rsid w:val="003018D8"/>
    <w:rsid w:val="003022C7"/>
    <w:rsid w:val="0030320A"/>
    <w:rsid w:val="00304018"/>
    <w:rsid w:val="00304D3D"/>
    <w:rsid w:val="003074AE"/>
    <w:rsid w:val="00307D77"/>
    <w:rsid w:val="00310DAF"/>
    <w:rsid w:val="003114F2"/>
    <w:rsid w:val="00311A7D"/>
    <w:rsid w:val="00313845"/>
    <w:rsid w:val="0031557B"/>
    <w:rsid w:val="003164F9"/>
    <w:rsid w:val="00317299"/>
    <w:rsid w:val="00321971"/>
    <w:rsid w:val="00321BC7"/>
    <w:rsid w:val="00321D9F"/>
    <w:rsid w:val="003222B1"/>
    <w:rsid w:val="00323593"/>
    <w:rsid w:val="00323BE1"/>
    <w:rsid w:val="0032409D"/>
    <w:rsid w:val="00324EC5"/>
    <w:rsid w:val="003254C1"/>
    <w:rsid w:val="00325A18"/>
    <w:rsid w:val="00325F52"/>
    <w:rsid w:val="00326207"/>
    <w:rsid w:val="00326732"/>
    <w:rsid w:val="00330B37"/>
    <w:rsid w:val="00331378"/>
    <w:rsid w:val="003324D6"/>
    <w:rsid w:val="00332E03"/>
    <w:rsid w:val="00333989"/>
    <w:rsid w:val="00334251"/>
    <w:rsid w:val="003345B3"/>
    <w:rsid w:val="00335234"/>
    <w:rsid w:val="00335813"/>
    <w:rsid w:val="00336B54"/>
    <w:rsid w:val="0034014D"/>
    <w:rsid w:val="00340C97"/>
    <w:rsid w:val="003413A7"/>
    <w:rsid w:val="00341567"/>
    <w:rsid w:val="00341A86"/>
    <w:rsid w:val="003432AC"/>
    <w:rsid w:val="00343370"/>
    <w:rsid w:val="0034530D"/>
    <w:rsid w:val="0034548D"/>
    <w:rsid w:val="00345BBB"/>
    <w:rsid w:val="003464E5"/>
    <w:rsid w:val="00347ED0"/>
    <w:rsid w:val="00350DD6"/>
    <w:rsid w:val="003511A2"/>
    <w:rsid w:val="00352407"/>
    <w:rsid w:val="00352AA9"/>
    <w:rsid w:val="00354394"/>
    <w:rsid w:val="00355A70"/>
    <w:rsid w:val="00355A97"/>
    <w:rsid w:val="00355CFD"/>
    <w:rsid w:val="00355FC9"/>
    <w:rsid w:val="003561C5"/>
    <w:rsid w:val="003563A7"/>
    <w:rsid w:val="0035740E"/>
    <w:rsid w:val="0035768B"/>
    <w:rsid w:val="0035768E"/>
    <w:rsid w:val="003577A5"/>
    <w:rsid w:val="00357BB3"/>
    <w:rsid w:val="003608F4"/>
    <w:rsid w:val="00362F46"/>
    <w:rsid w:val="00363EB2"/>
    <w:rsid w:val="00363F86"/>
    <w:rsid w:val="0036593C"/>
    <w:rsid w:val="00367424"/>
    <w:rsid w:val="00367A44"/>
    <w:rsid w:val="00367D1B"/>
    <w:rsid w:val="003708F8"/>
    <w:rsid w:val="003729FF"/>
    <w:rsid w:val="00373FC1"/>
    <w:rsid w:val="0037530E"/>
    <w:rsid w:val="00375628"/>
    <w:rsid w:val="00376A05"/>
    <w:rsid w:val="003771A6"/>
    <w:rsid w:val="0038026F"/>
    <w:rsid w:val="003804CD"/>
    <w:rsid w:val="00381123"/>
    <w:rsid w:val="003813A1"/>
    <w:rsid w:val="00381A60"/>
    <w:rsid w:val="00384834"/>
    <w:rsid w:val="00384B5A"/>
    <w:rsid w:val="00385FCF"/>
    <w:rsid w:val="003861D7"/>
    <w:rsid w:val="00386F82"/>
    <w:rsid w:val="00387F31"/>
    <w:rsid w:val="00391182"/>
    <w:rsid w:val="003914C7"/>
    <w:rsid w:val="003917E3"/>
    <w:rsid w:val="003918A6"/>
    <w:rsid w:val="003919B1"/>
    <w:rsid w:val="00391CD1"/>
    <w:rsid w:val="0039236A"/>
    <w:rsid w:val="00394EA3"/>
    <w:rsid w:val="00397934"/>
    <w:rsid w:val="00397FC9"/>
    <w:rsid w:val="003A0B06"/>
    <w:rsid w:val="003A417E"/>
    <w:rsid w:val="003A440A"/>
    <w:rsid w:val="003A45E6"/>
    <w:rsid w:val="003A4D57"/>
    <w:rsid w:val="003A56B4"/>
    <w:rsid w:val="003A716A"/>
    <w:rsid w:val="003B0096"/>
    <w:rsid w:val="003B08DF"/>
    <w:rsid w:val="003B11BB"/>
    <w:rsid w:val="003B1BCD"/>
    <w:rsid w:val="003B1EFD"/>
    <w:rsid w:val="003B2651"/>
    <w:rsid w:val="003B2B83"/>
    <w:rsid w:val="003B398B"/>
    <w:rsid w:val="003B4394"/>
    <w:rsid w:val="003B4CCC"/>
    <w:rsid w:val="003B5BA9"/>
    <w:rsid w:val="003B6AB3"/>
    <w:rsid w:val="003B7086"/>
    <w:rsid w:val="003B7A81"/>
    <w:rsid w:val="003C07A3"/>
    <w:rsid w:val="003C093B"/>
    <w:rsid w:val="003C0AA8"/>
    <w:rsid w:val="003C0FB5"/>
    <w:rsid w:val="003C20C3"/>
    <w:rsid w:val="003C3648"/>
    <w:rsid w:val="003C4606"/>
    <w:rsid w:val="003C5046"/>
    <w:rsid w:val="003C549D"/>
    <w:rsid w:val="003C6B89"/>
    <w:rsid w:val="003C74E6"/>
    <w:rsid w:val="003C7AD0"/>
    <w:rsid w:val="003D0CF0"/>
    <w:rsid w:val="003D3593"/>
    <w:rsid w:val="003D35F5"/>
    <w:rsid w:val="003D3A40"/>
    <w:rsid w:val="003D4903"/>
    <w:rsid w:val="003D4C37"/>
    <w:rsid w:val="003D6027"/>
    <w:rsid w:val="003D6841"/>
    <w:rsid w:val="003D6C86"/>
    <w:rsid w:val="003D72A5"/>
    <w:rsid w:val="003D7962"/>
    <w:rsid w:val="003D7CD5"/>
    <w:rsid w:val="003D7D01"/>
    <w:rsid w:val="003D7EA5"/>
    <w:rsid w:val="003E081E"/>
    <w:rsid w:val="003E27EE"/>
    <w:rsid w:val="003E5198"/>
    <w:rsid w:val="003E5B5D"/>
    <w:rsid w:val="003E622D"/>
    <w:rsid w:val="003E6617"/>
    <w:rsid w:val="003E6E65"/>
    <w:rsid w:val="003E7216"/>
    <w:rsid w:val="003F18BC"/>
    <w:rsid w:val="003F25FD"/>
    <w:rsid w:val="003F2D20"/>
    <w:rsid w:val="003F2E24"/>
    <w:rsid w:val="003F3D25"/>
    <w:rsid w:val="003F5BCB"/>
    <w:rsid w:val="003F7731"/>
    <w:rsid w:val="0040247F"/>
    <w:rsid w:val="0040298C"/>
    <w:rsid w:val="00407F55"/>
    <w:rsid w:val="0041092B"/>
    <w:rsid w:val="0041108A"/>
    <w:rsid w:val="004116DB"/>
    <w:rsid w:val="00413DB2"/>
    <w:rsid w:val="00414ADB"/>
    <w:rsid w:val="00414B2F"/>
    <w:rsid w:val="00414BF1"/>
    <w:rsid w:val="00414FA8"/>
    <w:rsid w:val="00415415"/>
    <w:rsid w:val="004155E6"/>
    <w:rsid w:val="00415643"/>
    <w:rsid w:val="00417545"/>
    <w:rsid w:val="00422126"/>
    <w:rsid w:val="00422D03"/>
    <w:rsid w:val="004239E5"/>
    <w:rsid w:val="00424200"/>
    <w:rsid w:val="00424209"/>
    <w:rsid w:val="00424E5F"/>
    <w:rsid w:val="0042516C"/>
    <w:rsid w:val="00426712"/>
    <w:rsid w:val="004270BE"/>
    <w:rsid w:val="00427713"/>
    <w:rsid w:val="00430871"/>
    <w:rsid w:val="0043098E"/>
    <w:rsid w:val="004327F8"/>
    <w:rsid w:val="00433C43"/>
    <w:rsid w:val="00434231"/>
    <w:rsid w:val="0043613B"/>
    <w:rsid w:val="004368EF"/>
    <w:rsid w:val="00436CDE"/>
    <w:rsid w:val="00441047"/>
    <w:rsid w:val="00442693"/>
    <w:rsid w:val="00442A47"/>
    <w:rsid w:val="0044415E"/>
    <w:rsid w:val="00444D92"/>
    <w:rsid w:val="00444FB1"/>
    <w:rsid w:val="00447A5A"/>
    <w:rsid w:val="00447D0B"/>
    <w:rsid w:val="004500D3"/>
    <w:rsid w:val="00450559"/>
    <w:rsid w:val="004505AC"/>
    <w:rsid w:val="004510F6"/>
    <w:rsid w:val="004536E6"/>
    <w:rsid w:val="0045533F"/>
    <w:rsid w:val="00455E36"/>
    <w:rsid w:val="004566C0"/>
    <w:rsid w:val="00456AEA"/>
    <w:rsid w:val="004611F0"/>
    <w:rsid w:val="00461BF5"/>
    <w:rsid w:val="00462F91"/>
    <w:rsid w:val="0046381D"/>
    <w:rsid w:val="0046390B"/>
    <w:rsid w:val="004640A1"/>
    <w:rsid w:val="004660D0"/>
    <w:rsid w:val="00466F77"/>
    <w:rsid w:val="00467646"/>
    <w:rsid w:val="004705F9"/>
    <w:rsid w:val="004720D0"/>
    <w:rsid w:val="0047218B"/>
    <w:rsid w:val="00472B45"/>
    <w:rsid w:val="00474232"/>
    <w:rsid w:val="004754EC"/>
    <w:rsid w:val="00481861"/>
    <w:rsid w:val="00481DCC"/>
    <w:rsid w:val="004824FC"/>
    <w:rsid w:val="0048352C"/>
    <w:rsid w:val="004839AD"/>
    <w:rsid w:val="00484D04"/>
    <w:rsid w:val="00484E92"/>
    <w:rsid w:val="00485004"/>
    <w:rsid w:val="00486D20"/>
    <w:rsid w:val="00487245"/>
    <w:rsid w:val="004873B1"/>
    <w:rsid w:val="00487903"/>
    <w:rsid w:val="004906E7"/>
    <w:rsid w:val="00490E9E"/>
    <w:rsid w:val="00490F3A"/>
    <w:rsid w:val="004920F8"/>
    <w:rsid w:val="00492AFF"/>
    <w:rsid w:val="00492C03"/>
    <w:rsid w:val="00494FB3"/>
    <w:rsid w:val="00496A2A"/>
    <w:rsid w:val="00496BA3"/>
    <w:rsid w:val="00496EB2"/>
    <w:rsid w:val="004A0131"/>
    <w:rsid w:val="004A1287"/>
    <w:rsid w:val="004A2974"/>
    <w:rsid w:val="004A3644"/>
    <w:rsid w:val="004A456A"/>
    <w:rsid w:val="004A5297"/>
    <w:rsid w:val="004A7F6C"/>
    <w:rsid w:val="004B0A32"/>
    <w:rsid w:val="004B2358"/>
    <w:rsid w:val="004B30C4"/>
    <w:rsid w:val="004B5A23"/>
    <w:rsid w:val="004B5AE4"/>
    <w:rsid w:val="004B7128"/>
    <w:rsid w:val="004C0C70"/>
    <w:rsid w:val="004C36B9"/>
    <w:rsid w:val="004C43C7"/>
    <w:rsid w:val="004C45A7"/>
    <w:rsid w:val="004C5688"/>
    <w:rsid w:val="004C6771"/>
    <w:rsid w:val="004C6C5F"/>
    <w:rsid w:val="004C6CF4"/>
    <w:rsid w:val="004C7B3F"/>
    <w:rsid w:val="004C7CB5"/>
    <w:rsid w:val="004D0628"/>
    <w:rsid w:val="004D1061"/>
    <w:rsid w:val="004D2880"/>
    <w:rsid w:val="004D2D97"/>
    <w:rsid w:val="004D3982"/>
    <w:rsid w:val="004D504F"/>
    <w:rsid w:val="004D50F8"/>
    <w:rsid w:val="004E1A0D"/>
    <w:rsid w:val="004E1A15"/>
    <w:rsid w:val="004E236A"/>
    <w:rsid w:val="004E25DD"/>
    <w:rsid w:val="004E311C"/>
    <w:rsid w:val="004E351B"/>
    <w:rsid w:val="004E50A2"/>
    <w:rsid w:val="004E6975"/>
    <w:rsid w:val="004F0063"/>
    <w:rsid w:val="004F0B70"/>
    <w:rsid w:val="004F0DAD"/>
    <w:rsid w:val="004F10AD"/>
    <w:rsid w:val="004F1304"/>
    <w:rsid w:val="004F13CF"/>
    <w:rsid w:val="004F193D"/>
    <w:rsid w:val="004F2606"/>
    <w:rsid w:val="004F2612"/>
    <w:rsid w:val="004F399C"/>
    <w:rsid w:val="004F5385"/>
    <w:rsid w:val="004F56EA"/>
    <w:rsid w:val="004F5AE8"/>
    <w:rsid w:val="004F69CF"/>
    <w:rsid w:val="00500CD5"/>
    <w:rsid w:val="00502EC4"/>
    <w:rsid w:val="00503207"/>
    <w:rsid w:val="0050463D"/>
    <w:rsid w:val="00505521"/>
    <w:rsid w:val="00506167"/>
    <w:rsid w:val="00506211"/>
    <w:rsid w:val="0050738D"/>
    <w:rsid w:val="0051021E"/>
    <w:rsid w:val="00514174"/>
    <w:rsid w:val="0051446B"/>
    <w:rsid w:val="005149B2"/>
    <w:rsid w:val="00514A57"/>
    <w:rsid w:val="00517BDB"/>
    <w:rsid w:val="0052031C"/>
    <w:rsid w:val="0052058A"/>
    <w:rsid w:val="00520A21"/>
    <w:rsid w:val="00520C71"/>
    <w:rsid w:val="00521647"/>
    <w:rsid w:val="0052180F"/>
    <w:rsid w:val="00522931"/>
    <w:rsid w:val="00523CF8"/>
    <w:rsid w:val="00525DBD"/>
    <w:rsid w:val="00527C36"/>
    <w:rsid w:val="00531B02"/>
    <w:rsid w:val="00531BA4"/>
    <w:rsid w:val="00533644"/>
    <w:rsid w:val="005357C7"/>
    <w:rsid w:val="005370A0"/>
    <w:rsid w:val="00541326"/>
    <w:rsid w:val="00542BD6"/>
    <w:rsid w:val="00542EBF"/>
    <w:rsid w:val="00543404"/>
    <w:rsid w:val="00543602"/>
    <w:rsid w:val="00545206"/>
    <w:rsid w:val="00546311"/>
    <w:rsid w:val="00550B33"/>
    <w:rsid w:val="00554385"/>
    <w:rsid w:val="00555F48"/>
    <w:rsid w:val="00557416"/>
    <w:rsid w:val="00557AC2"/>
    <w:rsid w:val="0056067E"/>
    <w:rsid w:val="0056142F"/>
    <w:rsid w:val="00564567"/>
    <w:rsid w:val="00564810"/>
    <w:rsid w:val="00564AD9"/>
    <w:rsid w:val="0056539E"/>
    <w:rsid w:val="005653F3"/>
    <w:rsid w:val="005656B6"/>
    <w:rsid w:val="00566FFE"/>
    <w:rsid w:val="0056725F"/>
    <w:rsid w:val="005673D4"/>
    <w:rsid w:val="0056786A"/>
    <w:rsid w:val="00570CFE"/>
    <w:rsid w:val="0057284B"/>
    <w:rsid w:val="005767D8"/>
    <w:rsid w:val="00576B5E"/>
    <w:rsid w:val="00577A10"/>
    <w:rsid w:val="00580656"/>
    <w:rsid w:val="00581237"/>
    <w:rsid w:val="0058132B"/>
    <w:rsid w:val="00583338"/>
    <w:rsid w:val="00587619"/>
    <w:rsid w:val="00587748"/>
    <w:rsid w:val="00590EC6"/>
    <w:rsid w:val="0059274E"/>
    <w:rsid w:val="005932A0"/>
    <w:rsid w:val="00593E64"/>
    <w:rsid w:val="005940DF"/>
    <w:rsid w:val="0059482F"/>
    <w:rsid w:val="0059528E"/>
    <w:rsid w:val="005953EA"/>
    <w:rsid w:val="00595850"/>
    <w:rsid w:val="00596D13"/>
    <w:rsid w:val="00597212"/>
    <w:rsid w:val="005A0695"/>
    <w:rsid w:val="005A1209"/>
    <w:rsid w:val="005A15C2"/>
    <w:rsid w:val="005A24B7"/>
    <w:rsid w:val="005A7143"/>
    <w:rsid w:val="005A7B5B"/>
    <w:rsid w:val="005B02AF"/>
    <w:rsid w:val="005B03A8"/>
    <w:rsid w:val="005B0B4E"/>
    <w:rsid w:val="005B0C45"/>
    <w:rsid w:val="005B1892"/>
    <w:rsid w:val="005B1A13"/>
    <w:rsid w:val="005B26DA"/>
    <w:rsid w:val="005B2DC2"/>
    <w:rsid w:val="005B2FC3"/>
    <w:rsid w:val="005B31C2"/>
    <w:rsid w:val="005B348C"/>
    <w:rsid w:val="005B56D1"/>
    <w:rsid w:val="005B5A22"/>
    <w:rsid w:val="005B5E5E"/>
    <w:rsid w:val="005B6A7D"/>
    <w:rsid w:val="005B6D0E"/>
    <w:rsid w:val="005C053C"/>
    <w:rsid w:val="005C0658"/>
    <w:rsid w:val="005C14C3"/>
    <w:rsid w:val="005C1AF2"/>
    <w:rsid w:val="005C211A"/>
    <w:rsid w:val="005C22CD"/>
    <w:rsid w:val="005C3566"/>
    <w:rsid w:val="005C3F05"/>
    <w:rsid w:val="005C47BD"/>
    <w:rsid w:val="005C4A5A"/>
    <w:rsid w:val="005C4B49"/>
    <w:rsid w:val="005C5412"/>
    <w:rsid w:val="005C5B9B"/>
    <w:rsid w:val="005C631E"/>
    <w:rsid w:val="005C6776"/>
    <w:rsid w:val="005C70FE"/>
    <w:rsid w:val="005D0EB7"/>
    <w:rsid w:val="005D1366"/>
    <w:rsid w:val="005D2307"/>
    <w:rsid w:val="005D2F8F"/>
    <w:rsid w:val="005D305F"/>
    <w:rsid w:val="005D6000"/>
    <w:rsid w:val="005D604E"/>
    <w:rsid w:val="005E1921"/>
    <w:rsid w:val="005E1B2D"/>
    <w:rsid w:val="005E1CAE"/>
    <w:rsid w:val="005E25C8"/>
    <w:rsid w:val="005E3153"/>
    <w:rsid w:val="005E4647"/>
    <w:rsid w:val="005E622C"/>
    <w:rsid w:val="005E6FED"/>
    <w:rsid w:val="005E73B9"/>
    <w:rsid w:val="005E7C60"/>
    <w:rsid w:val="005F07FA"/>
    <w:rsid w:val="005F0A49"/>
    <w:rsid w:val="005F17B5"/>
    <w:rsid w:val="005F411A"/>
    <w:rsid w:val="005F6934"/>
    <w:rsid w:val="005F7358"/>
    <w:rsid w:val="005F7B06"/>
    <w:rsid w:val="006005FB"/>
    <w:rsid w:val="00601928"/>
    <w:rsid w:val="00601AAC"/>
    <w:rsid w:val="00601B0E"/>
    <w:rsid w:val="006024FD"/>
    <w:rsid w:val="00602B42"/>
    <w:rsid w:val="006039D3"/>
    <w:rsid w:val="00603AAD"/>
    <w:rsid w:val="00603C94"/>
    <w:rsid w:val="006072CE"/>
    <w:rsid w:val="006072E5"/>
    <w:rsid w:val="006076AA"/>
    <w:rsid w:val="00607706"/>
    <w:rsid w:val="00611D1C"/>
    <w:rsid w:val="006136DC"/>
    <w:rsid w:val="0061393D"/>
    <w:rsid w:val="006168F1"/>
    <w:rsid w:val="0061695B"/>
    <w:rsid w:val="00621E4E"/>
    <w:rsid w:val="0062271A"/>
    <w:rsid w:val="00623694"/>
    <w:rsid w:val="0062382B"/>
    <w:rsid w:val="006250B0"/>
    <w:rsid w:val="00625373"/>
    <w:rsid w:val="00625393"/>
    <w:rsid w:val="00625D39"/>
    <w:rsid w:val="00626C26"/>
    <w:rsid w:val="00626E81"/>
    <w:rsid w:val="006276FC"/>
    <w:rsid w:val="006313C8"/>
    <w:rsid w:val="00631470"/>
    <w:rsid w:val="006318CB"/>
    <w:rsid w:val="006337DB"/>
    <w:rsid w:val="006344CE"/>
    <w:rsid w:val="00634788"/>
    <w:rsid w:val="006349B8"/>
    <w:rsid w:val="00635671"/>
    <w:rsid w:val="006359F0"/>
    <w:rsid w:val="00636239"/>
    <w:rsid w:val="006366C8"/>
    <w:rsid w:val="00642194"/>
    <w:rsid w:val="00643531"/>
    <w:rsid w:val="0064434B"/>
    <w:rsid w:val="006448BE"/>
    <w:rsid w:val="00644956"/>
    <w:rsid w:val="00646AEB"/>
    <w:rsid w:val="00646D54"/>
    <w:rsid w:val="00650040"/>
    <w:rsid w:val="00650274"/>
    <w:rsid w:val="006504FA"/>
    <w:rsid w:val="00650F69"/>
    <w:rsid w:val="00650F8E"/>
    <w:rsid w:val="0065265B"/>
    <w:rsid w:val="0065451D"/>
    <w:rsid w:val="00654FC1"/>
    <w:rsid w:val="00656E16"/>
    <w:rsid w:val="00657C34"/>
    <w:rsid w:val="0066041E"/>
    <w:rsid w:val="00660BDF"/>
    <w:rsid w:val="00660D23"/>
    <w:rsid w:val="00661698"/>
    <w:rsid w:val="00663CD1"/>
    <w:rsid w:val="0066407A"/>
    <w:rsid w:val="006652BD"/>
    <w:rsid w:val="006668EE"/>
    <w:rsid w:val="0066717A"/>
    <w:rsid w:val="00667691"/>
    <w:rsid w:val="00670784"/>
    <w:rsid w:val="00670A4D"/>
    <w:rsid w:val="00670E97"/>
    <w:rsid w:val="00671166"/>
    <w:rsid w:val="00674686"/>
    <w:rsid w:val="0067550C"/>
    <w:rsid w:val="00675AF4"/>
    <w:rsid w:val="00675BC0"/>
    <w:rsid w:val="00676122"/>
    <w:rsid w:val="00676373"/>
    <w:rsid w:val="00676969"/>
    <w:rsid w:val="00676DAF"/>
    <w:rsid w:val="006770C0"/>
    <w:rsid w:val="00681E4C"/>
    <w:rsid w:val="00681E97"/>
    <w:rsid w:val="00682682"/>
    <w:rsid w:val="00683212"/>
    <w:rsid w:val="00683859"/>
    <w:rsid w:val="00684454"/>
    <w:rsid w:val="00684CF0"/>
    <w:rsid w:val="00685938"/>
    <w:rsid w:val="00686A33"/>
    <w:rsid w:val="00687211"/>
    <w:rsid w:val="00690489"/>
    <w:rsid w:val="006913C9"/>
    <w:rsid w:val="00691A09"/>
    <w:rsid w:val="00692E33"/>
    <w:rsid w:val="0069313B"/>
    <w:rsid w:val="0069437F"/>
    <w:rsid w:val="00697CE1"/>
    <w:rsid w:val="006A191B"/>
    <w:rsid w:val="006A2FF3"/>
    <w:rsid w:val="006B0C40"/>
    <w:rsid w:val="006B161D"/>
    <w:rsid w:val="006B2B7D"/>
    <w:rsid w:val="006B408A"/>
    <w:rsid w:val="006B4D72"/>
    <w:rsid w:val="006B5FD7"/>
    <w:rsid w:val="006B657A"/>
    <w:rsid w:val="006B7370"/>
    <w:rsid w:val="006C0A03"/>
    <w:rsid w:val="006C14BE"/>
    <w:rsid w:val="006C194F"/>
    <w:rsid w:val="006C272F"/>
    <w:rsid w:val="006C3788"/>
    <w:rsid w:val="006C51D9"/>
    <w:rsid w:val="006C541F"/>
    <w:rsid w:val="006C6305"/>
    <w:rsid w:val="006C7F4C"/>
    <w:rsid w:val="006D01E7"/>
    <w:rsid w:val="006D27BD"/>
    <w:rsid w:val="006D40F6"/>
    <w:rsid w:val="006D4899"/>
    <w:rsid w:val="006D57B6"/>
    <w:rsid w:val="006D5A8F"/>
    <w:rsid w:val="006D6BE2"/>
    <w:rsid w:val="006E1151"/>
    <w:rsid w:val="006E1A49"/>
    <w:rsid w:val="006E1D69"/>
    <w:rsid w:val="006E1F2D"/>
    <w:rsid w:val="006E2DCE"/>
    <w:rsid w:val="006E4D00"/>
    <w:rsid w:val="006E5235"/>
    <w:rsid w:val="006E5247"/>
    <w:rsid w:val="006E60BD"/>
    <w:rsid w:val="006E634E"/>
    <w:rsid w:val="006E7AB9"/>
    <w:rsid w:val="006F0F64"/>
    <w:rsid w:val="006F2F6E"/>
    <w:rsid w:val="006F3319"/>
    <w:rsid w:val="006F33B5"/>
    <w:rsid w:val="006F427B"/>
    <w:rsid w:val="006F45DE"/>
    <w:rsid w:val="006F5A43"/>
    <w:rsid w:val="006F6AED"/>
    <w:rsid w:val="006F72F1"/>
    <w:rsid w:val="006F7466"/>
    <w:rsid w:val="006F7AB7"/>
    <w:rsid w:val="006F7D50"/>
    <w:rsid w:val="00700880"/>
    <w:rsid w:val="007011C7"/>
    <w:rsid w:val="0070197D"/>
    <w:rsid w:val="007028F6"/>
    <w:rsid w:val="0070321B"/>
    <w:rsid w:val="00704552"/>
    <w:rsid w:val="00704BBE"/>
    <w:rsid w:val="00704DB9"/>
    <w:rsid w:val="007050DE"/>
    <w:rsid w:val="00705995"/>
    <w:rsid w:val="00711B1C"/>
    <w:rsid w:val="00712FCA"/>
    <w:rsid w:val="007132E0"/>
    <w:rsid w:val="0071410F"/>
    <w:rsid w:val="0071534A"/>
    <w:rsid w:val="007162E2"/>
    <w:rsid w:val="00716551"/>
    <w:rsid w:val="00717004"/>
    <w:rsid w:val="00717069"/>
    <w:rsid w:val="007175E8"/>
    <w:rsid w:val="00717FA5"/>
    <w:rsid w:val="00720887"/>
    <w:rsid w:val="00720ACF"/>
    <w:rsid w:val="00721B4F"/>
    <w:rsid w:val="00722599"/>
    <w:rsid w:val="00722600"/>
    <w:rsid w:val="00724358"/>
    <w:rsid w:val="00724AB5"/>
    <w:rsid w:val="00725B32"/>
    <w:rsid w:val="00725CAC"/>
    <w:rsid w:val="00726031"/>
    <w:rsid w:val="00726116"/>
    <w:rsid w:val="007263DC"/>
    <w:rsid w:val="0072649B"/>
    <w:rsid w:val="00726685"/>
    <w:rsid w:val="00727FC5"/>
    <w:rsid w:val="0073044A"/>
    <w:rsid w:val="00730698"/>
    <w:rsid w:val="00733C98"/>
    <w:rsid w:val="00735076"/>
    <w:rsid w:val="007350DB"/>
    <w:rsid w:val="007366CD"/>
    <w:rsid w:val="0073698B"/>
    <w:rsid w:val="007375C7"/>
    <w:rsid w:val="00737D97"/>
    <w:rsid w:val="00737F75"/>
    <w:rsid w:val="00741070"/>
    <w:rsid w:val="007412D9"/>
    <w:rsid w:val="0074199E"/>
    <w:rsid w:val="00741CED"/>
    <w:rsid w:val="00741D33"/>
    <w:rsid w:val="00744B88"/>
    <w:rsid w:val="0074636B"/>
    <w:rsid w:val="00746FF8"/>
    <w:rsid w:val="00747B39"/>
    <w:rsid w:val="00750E04"/>
    <w:rsid w:val="00751E02"/>
    <w:rsid w:val="007521D9"/>
    <w:rsid w:val="0075246C"/>
    <w:rsid w:val="00754030"/>
    <w:rsid w:val="007549F0"/>
    <w:rsid w:val="00754A47"/>
    <w:rsid w:val="00756EAF"/>
    <w:rsid w:val="00757C27"/>
    <w:rsid w:val="007610D0"/>
    <w:rsid w:val="00762078"/>
    <w:rsid w:val="00763FA0"/>
    <w:rsid w:val="00764134"/>
    <w:rsid w:val="0076487C"/>
    <w:rsid w:val="00765954"/>
    <w:rsid w:val="00765CA2"/>
    <w:rsid w:val="0077024F"/>
    <w:rsid w:val="00770781"/>
    <w:rsid w:val="007709E4"/>
    <w:rsid w:val="00772BDB"/>
    <w:rsid w:val="00775DD6"/>
    <w:rsid w:val="00777489"/>
    <w:rsid w:val="0077751C"/>
    <w:rsid w:val="00777D35"/>
    <w:rsid w:val="00777EDD"/>
    <w:rsid w:val="0078087A"/>
    <w:rsid w:val="00780E63"/>
    <w:rsid w:val="007840A6"/>
    <w:rsid w:val="00784B95"/>
    <w:rsid w:val="0078574F"/>
    <w:rsid w:val="007863A9"/>
    <w:rsid w:val="00786553"/>
    <w:rsid w:val="0078676A"/>
    <w:rsid w:val="00787428"/>
    <w:rsid w:val="007913AE"/>
    <w:rsid w:val="00791EC7"/>
    <w:rsid w:val="00792F2D"/>
    <w:rsid w:val="007940C2"/>
    <w:rsid w:val="00794ECB"/>
    <w:rsid w:val="00795427"/>
    <w:rsid w:val="00795FFB"/>
    <w:rsid w:val="00797EBD"/>
    <w:rsid w:val="007A1413"/>
    <w:rsid w:val="007A3683"/>
    <w:rsid w:val="007A4FEC"/>
    <w:rsid w:val="007A50F5"/>
    <w:rsid w:val="007A6752"/>
    <w:rsid w:val="007A74CC"/>
    <w:rsid w:val="007B1B88"/>
    <w:rsid w:val="007B2A8A"/>
    <w:rsid w:val="007B340D"/>
    <w:rsid w:val="007B439F"/>
    <w:rsid w:val="007B4463"/>
    <w:rsid w:val="007B4FA8"/>
    <w:rsid w:val="007B6116"/>
    <w:rsid w:val="007B6691"/>
    <w:rsid w:val="007B702E"/>
    <w:rsid w:val="007B7EFB"/>
    <w:rsid w:val="007C0317"/>
    <w:rsid w:val="007C064B"/>
    <w:rsid w:val="007C12A2"/>
    <w:rsid w:val="007C2347"/>
    <w:rsid w:val="007C3BB8"/>
    <w:rsid w:val="007C42E1"/>
    <w:rsid w:val="007C4A31"/>
    <w:rsid w:val="007C4E74"/>
    <w:rsid w:val="007D0507"/>
    <w:rsid w:val="007D0B21"/>
    <w:rsid w:val="007D0DB5"/>
    <w:rsid w:val="007D13D7"/>
    <w:rsid w:val="007D1B8D"/>
    <w:rsid w:val="007D1E55"/>
    <w:rsid w:val="007D56BB"/>
    <w:rsid w:val="007D581C"/>
    <w:rsid w:val="007D6BE5"/>
    <w:rsid w:val="007D7456"/>
    <w:rsid w:val="007E0013"/>
    <w:rsid w:val="007E0837"/>
    <w:rsid w:val="007E16D7"/>
    <w:rsid w:val="007E1DFF"/>
    <w:rsid w:val="007E205A"/>
    <w:rsid w:val="007E2D58"/>
    <w:rsid w:val="007E42BE"/>
    <w:rsid w:val="007E42E8"/>
    <w:rsid w:val="007E4CD8"/>
    <w:rsid w:val="007E51D9"/>
    <w:rsid w:val="007E7BEB"/>
    <w:rsid w:val="007F0208"/>
    <w:rsid w:val="007F1085"/>
    <w:rsid w:val="007F1A1B"/>
    <w:rsid w:val="007F1B65"/>
    <w:rsid w:val="007F29C7"/>
    <w:rsid w:val="007F2E80"/>
    <w:rsid w:val="007F5277"/>
    <w:rsid w:val="007F611B"/>
    <w:rsid w:val="007F6CC6"/>
    <w:rsid w:val="007F6E40"/>
    <w:rsid w:val="007F70BD"/>
    <w:rsid w:val="0080254A"/>
    <w:rsid w:val="00802AE1"/>
    <w:rsid w:val="00803CEA"/>
    <w:rsid w:val="008055A4"/>
    <w:rsid w:val="00805628"/>
    <w:rsid w:val="00806416"/>
    <w:rsid w:val="00806540"/>
    <w:rsid w:val="00806593"/>
    <w:rsid w:val="008067DB"/>
    <w:rsid w:val="00806890"/>
    <w:rsid w:val="00807FC9"/>
    <w:rsid w:val="00810042"/>
    <w:rsid w:val="00810275"/>
    <w:rsid w:val="0081076F"/>
    <w:rsid w:val="008117B0"/>
    <w:rsid w:val="00811CD8"/>
    <w:rsid w:val="008120AA"/>
    <w:rsid w:val="008126FA"/>
    <w:rsid w:val="0081298B"/>
    <w:rsid w:val="00814291"/>
    <w:rsid w:val="00816433"/>
    <w:rsid w:val="00816749"/>
    <w:rsid w:val="008168C0"/>
    <w:rsid w:val="008252CF"/>
    <w:rsid w:val="00825F5B"/>
    <w:rsid w:val="00827657"/>
    <w:rsid w:val="008276FB"/>
    <w:rsid w:val="00827780"/>
    <w:rsid w:val="00827B06"/>
    <w:rsid w:val="00830D38"/>
    <w:rsid w:val="00831ECC"/>
    <w:rsid w:val="008336B5"/>
    <w:rsid w:val="00835478"/>
    <w:rsid w:val="00835C46"/>
    <w:rsid w:val="00836CBC"/>
    <w:rsid w:val="00840439"/>
    <w:rsid w:val="008406ED"/>
    <w:rsid w:val="00840B82"/>
    <w:rsid w:val="00840C5C"/>
    <w:rsid w:val="008411A0"/>
    <w:rsid w:val="00841C40"/>
    <w:rsid w:val="0084203F"/>
    <w:rsid w:val="00842FC2"/>
    <w:rsid w:val="00843DEF"/>
    <w:rsid w:val="00845280"/>
    <w:rsid w:val="00846016"/>
    <w:rsid w:val="00846AD0"/>
    <w:rsid w:val="00850515"/>
    <w:rsid w:val="008509DF"/>
    <w:rsid w:val="00851123"/>
    <w:rsid w:val="00851B3F"/>
    <w:rsid w:val="00853CAE"/>
    <w:rsid w:val="008543D1"/>
    <w:rsid w:val="00855214"/>
    <w:rsid w:val="00855272"/>
    <w:rsid w:val="0085575D"/>
    <w:rsid w:val="00856AF5"/>
    <w:rsid w:val="00857C84"/>
    <w:rsid w:val="00860DB9"/>
    <w:rsid w:val="00862597"/>
    <w:rsid w:val="00862903"/>
    <w:rsid w:val="00862FCA"/>
    <w:rsid w:val="0086325E"/>
    <w:rsid w:val="0086353A"/>
    <w:rsid w:val="008654CF"/>
    <w:rsid w:val="00865673"/>
    <w:rsid w:val="00865689"/>
    <w:rsid w:val="00865829"/>
    <w:rsid w:val="00865B27"/>
    <w:rsid w:val="00867B5E"/>
    <w:rsid w:val="00871069"/>
    <w:rsid w:val="00871A13"/>
    <w:rsid w:val="00874C44"/>
    <w:rsid w:val="00875AC6"/>
    <w:rsid w:val="008764B7"/>
    <w:rsid w:val="00877858"/>
    <w:rsid w:val="00880059"/>
    <w:rsid w:val="00880762"/>
    <w:rsid w:val="0088084C"/>
    <w:rsid w:val="00880ABD"/>
    <w:rsid w:val="00881FDB"/>
    <w:rsid w:val="00884D6A"/>
    <w:rsid w:val="008855D3"/>
    <w:rsid w:val="00886C41"/>
    <w:rsid w:val="00886CCB"/>
    <w:rsid w:val="00887CCE"/>
    <w:rsid w:val="008900AB"/>
    <w:rsid w:val="00890110"/>
    <w:rsid w:val="008905A0"/>
    <w:rsid w:val="00891967"/>
    <w:rsid w:val="00891DFD"/>
    <w:rsid w:val="00892A55"/>
    <w:rsid w:val="00893140"/>
    <w:rsid w:val="0089329F"/>
    <w:rsid w:val="00893BAE"/>
    <w:rsid w:val="00894446"/>
    <w:rsid w:val="00894AF3"/>
    <w:rsid w:val="008950F6"/>
    <w:rsid w:val="0089545B"/>
    <w:rsid w:val="0089718E"/>
    <w:rsid w:val="008974B6"/>
    <w:rsid w:val="00897CE3"/>
    <w:rsid w:val="00897F73"/>
    <w:rsid w:val="008A0B34"/>
    <w:rsid w:val="008A0F6F"/>
    <w:rsid w:val="008A10F8"/>
    <w:rsid w:val="008A2097"/>
    <w:rsid w:val="008A255C"/>
    <w:rsid w:val="008A3AC1"/>
    <w:rsid w:val="008A3D39"/>
    <w:rsid w:val="008A47B6"/>
    <w:rsid w:val="008B03C8"/>
    <w:rsid w:val="008B240B"/>
    <w:rsid w:val="008B2A9A"/>
    <w:rsid w:val="008B3D1E"/>
    <w:rsid w:val="008C0120"/>
    <w:rsid w:val="008C049F"/>
    <w:rsid w:val="008C0E6B"/>
    <w:rsid w:val="008C13A4"/>
    <w:rsid w:val="008C14EA"/>
    <w:rsid w:val="008C2381"/>
    <w:rsid w:val="008C238F"/>
    <w:rsid w:val="008C2C67"/>
    <w:rsid w:val="008C4220"/>
    <w:rsid w:val="008C59CF"/>
    <w:rsid w:val="008C5CCB"/>
    <w:rsid w:val="008C6B00"/>
    <w:rsid w:val="008C6F58"/>
    <w:rsid w:val="008C702C"/>
    <w:rsid w:val="008D3BCA"/>
    <w:rsid w:val="008D4208"/>
    <w:rsid w:val="008D4886"/>
    <w:rsid w:val="008D4CF8"/>
    <w:rsid w:val="008D61EC"/>
    <w:rsid w:val="008D643D"/>
    <w:rsid w:val="008D6791"/>
    <w:rsid w:val="008D6F22"/>
    <w:rsid w:val="008D7050"/>
    <w:rsid w:val="008D7753"/>
    <w:rsid w:val="008D7FAD"/>
    <w:rsid w:val="008E06C4"/>
    <w:rsid w:val="008E0F80"/>
    <w:rsid w:val="008E2293"/>
    <w:rsid w:val="008E3BD3"/>
    <w:rsid w:val="008E72F4"/>
    <w:rsid w:val="008E78D6"/>
    <w:rsid w:val="008E7995"/>
    <w:rsid w:val="008F0966"/>
    <w:rsid w:val="008F09E5"/>
    <w:rsid w:val="008F0ACE"/>
    <w:rsid w:val="008F0E81"/>
    <w:rsid w:val="008F24E8"/>
    <w:rsid w:val="008F2E32"/>
    <w:rsid w:val="008F2F4C"/>
    <w:rsid w:val="008F34A9"/>
    <w:rsid w:val="008F4FEE"/>
    <w:rsid w:val="008F5628"/>
    <w:rsid w:val="008F6F08"/>
    <w:rsid w:val="008F714C"/>
    <w:rsid w:val="009007B1"/>
    <w:rsid w:val="00901FE3"/>
    <w:rsid w:val="009021AC"/>
    <w:rsid w:val="0090324A"/>
    <w:rsid w:val="00903D5A"/>
    <w:rsid w:val="00905C41"/>
    <w:rsid w:val="00906B1D"/>
    <w:rsid w:val="009073D2"/>
    <w:rsid w:val="00907576"/>
    <w:rsid w:val="00911219"/>
    <w:rsid w:val="0091132A"/>
    <w:rsid w:val="0091206A"/>
    <w:rsid w:val="009126D3"/>
    <w:rsid w:val="009129BE"/>
    <w:rsid w:val="00913064"/>
    <w:rsid w:val="0091317C"/>
    <w:rsid w:val="00914F31"/>
    <w:rsid w:val="009159FB"/>
    <w:rsid w:val="009164E3"/>
    <w:rsid w:val="0091650F"/>
    <w:rsid w:val="00916806"/>
    <w:rsid w:val="00921D46"/>
    <w:rsid w:val="00922B21"/>
    <w:rsid w:val="00923C7B"/>
    <w:rsid w:val="00925C45"/>
    <w:rsid w:val="009263F7"/>
    <w:rsid w:val="0093099E"/>
    <w:rsid w:val="00931C81"/>
    <w:rsid w:val="00932A25"/>
    <w:rsid w:val="00933252"/>
    <w:rsid w:val="00934241"/>
    <w:rsid w:val="009347A9"/>
    <w:rsid w:val="00934D72"/>
    <w:rsid w:val="00934E12"/>
    <w:rsid w:val="00935117"/>
    <w:rsid w:val="009353A7"/>
    <w:rsid w:val="00937A9D"/>
    <w:rsid w:val="00941332"/>
    <w:rsid w:val="009417CA"/>
    <w:rsid w:val="00941E03"/>
    <w:rsid w:val="0094213D"/>
    <w:rsid w:val="00942180"/>
    <w:rsid w:val="00942249"/>
    <w:rsid w:val="009425EC"/>
    <w:rsid w:val="00943345"/>
    <w:rsid w:val="00943479"/>
    <w:rsid w:val="0094379C"/>
    <w:rsid w:val="0094520B"/>
    <w:rsid w:val="009455AF"/>
    <w:rsid w:val="00945D6F"/>
    <w:rsid w:val="009478C7"/>
    <w:rsid w:val="00952527"/>
    <w:rsid w:val="00952ABF"/>
    <w:rsid w:val="009541E1"/>
    <w:rsid w:val="0095445C"/>
    <w:rsid w:val="00954ED1"/>
    <w:rsid w:val="00954EEB"/>
    <w:rsid w:val="00955EA6"/>
    <w:rsid w:val="009571A9"/>
    <w:rsid w:val="00957409"/>
    <w:rsid w:val="009616C8"/>
    <w:rsid w:val="00961731"/>
    <w:rsid w:val="00962B36"/>
    <w:rsid w:val="009655B0"/>
    <w:rsid w:val="0096660C"/>
    <w:rsid w:val="00966E0B"/>
    <w:rsid w:val="009706E3"/>
    <w:rsid w:val="00972FDF"/>
    <w:rsid w:val="00973870"/>
    <w:rsid w:val="0097403C"/>
    <w:rsid w:val="00974BCC"/>
    <w:rsid w:val="00975193"/>
    <w:rsid w:val="00976B9A"/>
    <w:rsid w:val="009776AE"/>
    <w:rsid w:val="009800DC"/>
    <w:rsid w:val="00980141"/>
    <w:rsid w:val="0098048B"/>
    <w:rsid w:val="00980503"/>
    <w:rsid w:val="00980753"/>
    <w:rsid w:val="00980C59"/>
    <w:rsid w:val="009810F9"/>
    <w:rsid w:val="009828C3"/>
    <w:rsid w:val="009829A4"/>
    <w:rsid w:val="009829CE"/>
    <w:rsid w:val="00983858"/>
    <w:rsid w:val="009838EF"/>
    <w:rsid w:val="00983A5E"/>
    <w:rsid w:val="009854F9"/>
    <w:rsid w:val="00985716"/>
    <w:rsid w:val="009867EA"/>
    <w:rsid w:val="00986EC9"/>
    <w:rsid w:val="00987D1B"/>
    <w:rsid w:val="0099042E"/>
    <w:rsid w:val="009919ED"/>
    <w:rsid w:val="00993A84"/>
    <w:rsid w:val="00994676"/>
    <w:rsid w:val="0099469E"/>
    <w:rsid w:val="009950AA"/>
    <w:rsid w:val="00996373"/>
    <w:rsid w:val="009A02CC"/>
    <w:rsid w:val="009A2746"/>
    <w:rsid w:val="009A44B0"/>
    <w:rsid w:val="009A6076"/>
    <w:rsid w:val="009A7027"/>
    <w:rsid w:val="009A724D"/>
    <w:rsid w:val="009B0CCA"/>
    <w:rsid w:val="009B117B"/>
    <w:rsid w:val="009B42A6"/>
    <w:rsid w:val="009B489F"/>
    <w:rsid w:val="009C05BB"/>
    <w:rsid w:val="009C0F92"/>
    <w:rsid w:val="009C19DA"/>
    <w:rsid w:val="009C2449"/>
    <w:rsid w:val="009C2487"/>
    <w:rsid w:val="009C30E3"/>
    <w:rsid w:val="009C378A"/>
    <w:rsid w:val="009C477E"/>
    <w:rsid w:val="009C5513"/>
    <w:rsid w:val="009C75F6"/>
    <w:rsid w:val="009C79B8"/>
    <w:rsid w:val="009D0898"/>
    <w:rsid w:val="009D1107"/>
    <w:rsid w:val="009D128B"/>
    <w:rsid w:val="009D2520"/>
    <w:rsid w:val="009D2717"/>
    <w:rsid w:val="009D27BE"/>
    <w:rsid w:val="009D440F"/>
    <w:rsid w:val="009D5CF0"/>
    <w:rsid w:val="009D6261"/>
    <w:rsid w:val="009D6A50"/>
    <w:rsid w:val="009D6B7F"/>
    <w:rsid w:val="009D75E2"/>
    <w:rsid w:val="009E0A2A"/>
    <w:rsid w:val="009E1230"/>
    <w:rsid w:val="009E1707"/>
    <w:rsid w:val="009E17BC"/>
    <w:rsid w:val="009E18E3"/>
    <w:rsid w:val="009E379D"/>
    <w:rsid w:val="009E7646"/>
    <w:rsid w:val="009F0462"/>
    <w:rsid w:val="009F1321"/>
    <w:rsid w:val="009F133D"/>
    <w:rsid w:val="009F15A6"/>
    <w:rsid w:val="009F1BDD"/>
    <w:rsid w:val="009F20B4"/>
    <w:rsid w:val="009F2D8A"/>
    <w:rsid w:val="009F4317"/>
    <w:rsid w:val="009F4848"/>
    <w:rsid w:val="009F4C28"/>
    <w:rsid w:val="009F594D"/>
    <w:rsid w:val="009F5B2C"/>
    <w:rsid w:val="009F62FB"/>
    <w:rsid w:val="009F7356"/>
    <w:rsid w:val="009F7AE2"/>
    <w:rsid w:val="00A0011D"/>
    <w:rsid w:val="00A04106"/>
    <w:rsid w:val="00A0480D"/>
    <w:rsid w:val="00A078DC"/>
    <w:rsid w:val="00A106E8"/>
    <w:rsid w:val="00A116F4"/>
    <w:rsid w:val="00A117B7"/>
    <w:rsid w:val="00A12021"/>
    <w:rsid w:val="00A129E9"/>
    <w:rsid w:val="00A13FB8"/>
    <w:rsid w:val="00A14C43"/>
    <w:rsid w:val="00A15970"/>
    <w:rsid w:val="00A15B66"/>
    <w:rsid w:val="00A17825"/>
    <w:rsid w:val="00A17964"/>
    <w:rsid w:val="00A20148"/>
    <w:rsid w:val="00A21734"/>
    <w:rsid w:val="00A22DCF"/>
    <w:rsid w:val="00A242F4"/>
    <w:rsid w:val="00A244F8"/>
    <w:rsid w:val="00A26477"/>
    <w:rsid w:val="00A2669C"/>
    <w:rsid w:val="00A27BE2"/>
    <w:rsid w:val="00A324EA"/>
    <w:rsid w:val="00A326C0"/>
    <w:rsid w:val="00A32DD5"/>
    <w:rsid w:val="00A3321D"/>
    <w:rsid w:val="00A34098"/>
    <w:rsid w:val="00A34246"/>
    <w:rsid w:val="00A356CC"/>
    <w:rsid w:val="00A35D6B"/>
    <w:rsid w:val="00A40399"/>
    <w:rsid w:val="00A428D9"/>
    <w:rsid w:val="00A43853"/>
    <w:rsid w:val="00A446B0"/>
    <w:rsid w:val="00A447DF"/>
    <w:rsid w:val="00A44835"/>
    <w:rsid w:val="00A457A9"/>
    <w:rsid w:val="00A46CBB"/>
    <w:rsid w:val="00A47B7A"/>
    <w:rsid w:val="00A47E0D"/>
    <w:rsid w:val="00A51469"/>
    <w:rsid w:val="00A51BC8"/>
    <w:rsid w:val="00A52115"/>
    <w:rsid w:val="00A528BD"/>
    <w:rsid w:val="00A530B0"/>
    <w:rsid w:val="00A555BD"/>
    <w:rsid w:val="00A57563"/>
    <w:rsid w:val="00A60017"/>
    <w:rsid w:val="00A60BF2"/>
    <w:rsid w:val="00A60F22"/>
    <w:rsid w:val="00A61F1E"/>
    <w:rsid w:val="00A62A89"/>
    <w:rsid w:val="00A632FB"/>
    <w:rsid w:val="00A64B28"/>
    <w:rsid w:val="00A64B7E"/>
    <w:rsid w:val="00A706B4"/>
    <w:rsid w:val="00A708CA"/>
    <w:rsid w:val="00A721FC"/>
    <w:rsid w:val="00A80FED"/>
    <w:rsid w:val="00A82703"/>
    <w:rsid w:val="00A83EF6"/>
    <w:rsid w:val="00A85905"/>
    <w:rsid w:val="00A86377"/>
    <w:rsid w:val="00A9081D"/>
    <w:rsid w:val="00A951F2"/>
    <w:rsid w:val="00A961D1"/>
    <w:rsid w:val="00A96E7D"/>
    <w:rsid w:val="00A96F39"/>
    <w:rsid w:val="00A970B4"/>
    <w:rsid w:val="00AA2C7C"/>
    <w:rsid w:val="00AA35E7"/>
    <w:rsid w:val="00AA3D1E"/>
    <w:rsid w:val="00AA612B"/>
    <w:rsid w:val="00AA6424"/>
    <w:rsid w:val="00AA67ED"/>
    <w:rsid w:val="00AA71E5"/>
    <w:rsid w:val="00AA7CBA"/>
    <w:rsid w:val="00AB1657"/>
    <w:rsid w:val="00AB5A0F"/>
    <w:rsid w:val="00AB73E2"/>
    <w:rsid w:val="00AC0115"/>
    <w:rsid w:val="00AC2A88"/>
    <w:rsid w:val="00AC2B8D"/>
    <w:rsid w:val="00AC2BB8"/>
    <w:rsid w:val="00AC3305"/>
    <w:rsid w:val="00AC4308"/>
    <w:rsid w:val="00AC476B"/>
    <w:rsid w:val="00AC49F4"/>
    <w:rsid w:val="00AC4CCF"/>
    <w:rsid w:val="00AC526C"/>
    <w:rsid w:val="00AC6490"/>
    <w:rsid w:val="00AD1DF4"/>
    <w:rsid w:val="00AD38A0"/>
    <w:rsid w:val="00AD4387"/>
    <w:rsid w:val="00AD5CD1"/>
    <w:rsid w:val="00AD66FE"/>
    <w:rsid w:val="00AE1420"/>
    <w:rsid w:val="00AE2EBA"/>
    <w:rsid w:val="00AE5026"/>
    <w:rsid w:val="00AE6A1D"/>
    <w:rsid w:val="00AE6C59"/>
    <w:rsid w:val="00AE75EF"/>
    <w:rsid w:val="00AF0656"/>
    <w:rsid w:val="00AF24EA"/>
    <w:rsid w:val="00AF3878"/>
    <w:rsid w:val="00AF3FA3"/>
    <w:rsid w:val="00AF5108"/>
    <w:rsid w:val="00AF68C4"/>
    <w:rsid w:val="00B00E16"/>
    <w:rsid w:val="00B02598"/>
    <w:rsid w:val="00B03F38"/>
    <w:rsid w:val="00B05393"/>
    <w:rsid w:val="00B06F2E"/>
    <w:rsid w:val="00B06FE0"/>
    <w:rsid w:val="00B07D3C"/>
    <w:rsid w:val="00B1054F"/>
    <w:rsid w:val="00B11409"/>
    <w:rsid w:val="00B11CC4"/>
    <w:rsid w:val="00B14551"/>
    <w:rsid w:val="00B14D37"/>
    <w:rsid w:val="00B15179"/>
    <w:rsid w:val="00B1643B"/>
    <w:rsid w:val="00B17749"/>
    <w:rsid w:val="00B22CE7"/>
    <w:rsid w:val="00B234AB"/>
    <w:rsid w:val="00B238E6"/>
    <w:rsid w:val="00B24380"/>
    <w:rsid w:val="00B24F23"/>
    <w:rsid w:val="00B256B1"/>
    <w:rsid w:val="00B25ACF"/>
    <w:rsid w:val="00B25EE0"/>
    <w:rsid w:val="00B271FD"/>
    <w:rsid w:val="00B275BF"/>
    <w:rsid w:val="00B27A76"/>
    <w:rsid w:val="00B307FD"/>
    <w:rsid w:val="00B318F7"/>
    <w:rsid w:val="00B343B0"/>
    <w:rsid w:val="00B34947"/>
    <w:rsid w:val="00B35336"/>
    <w:rsid w:val="00B3643E"/>
    <w:rsid w:val="00B37A7C"/>
    <w:rsid w:val="00B419F8"/>
    <w:rsid w:val="00B41FA5"/>
    <w:rsid w:val="00B42631"/>
    <w:rsid w:val="00B42967"/>
    <w:rsid w:val="00B44459"/>
    <w:rsid w:val="00B4509E"/>
    <w:rsid w:val="00B45562"/>
    <w:rsid w:val="00B46E3F"/>
    <w:rsid w:val="00B46F3B"/>
    <w:rsid w:val="00B477BA"/>
    <w:rsid w:val="00B47869"/>
    <w:rsid w:val="00B53362"/>
    <w:rsid w:val="00B55472"/>
    <w:rsid w:val="00B5764D"/>
    <w:rsid w:val="00B60EC7"/>
    <w:rsid w:val="00B621F5"/>
    <w:rsid w:val="00B62493"/>
    <w:rsid w:val="00B62968"/>
    <w:rsid w:val="00B6441C"/>
    <w:rsid w:val="00B6458B"/>
    <w:rsid w:val="00B649A3"/>
    <w:rsid w:val="00B651B6"/>
    <w:rsid w:val="00B65B96"/>
    <w:rsid w:val="00B66C0D"/>
    <w:rsid w:val="00B66F41"/>
    <w:rsid w:val="00B679FE"/>
    <w:rsid w:val="00B7009C"/>
    <w:rsid w:val="00B7014E"/>
    <w:rsid w:val="00B7294E"/>
    <w:rsid w:val="00B74883"/>
    <w:rsid w:val="00B7543E"/>
    <w:rsid w:val="00B76AB6"/>
    <w:rsid w:val="00B77581"/>
    <w:rsid w:val="00B80BC5"/>
    <w:rsid w:val="00B81CAA"/>
    <w:rsid w:val="00B8231C"/>
    <w:rsid w:val="00B8324A"/>
    <w:rsid w:val="00B84410"/>
    <w:rsid w:val="00B85331"/>
    <w:rsid w:val="00B86A0E"/>
    <w:rsid w:val="00B86B5C"/>
    <w:rsid w:val="00B8791B"/>
    <w:rsid w:val="00B90212"/>
    <w:rsid w:val="00B92364"/>
    <w:rsid w:val="00B92AB7"/>
    <w:rsid w:val="00B94974"/>
    <w:rsid w:val="00B950C2"/>
    <w:rsid w:val="00B9535A"/>
    <w:rsid w:val="00B97743"/>
    <w:rsid w:val="00BA182A"/>
    <w:rsid w:val="00BA1AEC"/>
    <w:rsid w:val="00BA3A35"/>
    <w:rsid w:val="00BA404B"/>
    <w:rsid w:val="00BA478F"/>
    <w:rsid w:val="00BA6712"/>
    <w:rsid w:val="00BA6F23"/>
    <w:rsid w:val="00BB0610"/>
    <w:rsid w:val="00BB12C4"/>
    <w:rsid w:val="00BB1362"/>
    <w:rsid w:val="00BB15C4"/>
    <w:rsid w:val="00BB1C73"/>
    <w:rsid w:val="00BB265F"/>
    <w:rsid w:val="00BB5183"/>
    <w:rsid w:val="00BB59FE"/>
    <w:rsid w:val="00BB5BBB"/>
    <w:rsid w:val="00BB6694"/>
    <w:rsid w:val="00BB6B7A"/>
    <w:rsid w:val="00BB6ED0"/>
    <w:rsid w:val="00BC1E69"/>
    <w:rsid w:val="00BC2B0E"/>
    <w:rsid w:val="00BC2CCF"/>
    <w:rsid w:val="00BC33F3"/>
    <w:rsid w:val="00BC34DF"/>
    <w:rsid w:val="00BC399A"/>
    <w:rsid w:val="00BC4C95"/>
    <w:rsid w:val="00BC5CE3"/>
    <w:rsid w:val="00BC5CF6"/>
    <w:rsid w:val="00BC65D6"/>
    <w:rsid w:val="00BC6D52"/>
    <w:rsid w:val="00BC7396"/>
    <w:rsid w:val="00BC746F"/>
    <w:rsid w:val="00BD0402"/>
    <w:rsid w:val="00BD06AB"/>
    <w:rsid w:val="00BD0C9C"/>
    <w:rsid w:val="00BD188D"/>
    <w:rsid w:val="00BD198C"/>
    <w:rsid w:val="00BD1E59"/>
    <w:rsid w:val="00BD248D"/>
    <w:rsid w:val="00BD26D4"/>
    <w:rsid w:val="00BD2B76"/>
    <w:rsid w:val="00BD2F68"/>
    <w:rsid w:val="00BD4934"/>
    <w:rsid w:val="00BD6256"/>
    <w:rsid w:val="00BD67B4"/>
    <w:rsid w:val="00BD77CD"/>
    <w:rsid w:val="00BE04F4"/>
    <w:rsid w:val="00BE1268"/>
    <w:rsid w:val="00BE31C1"/>
    <w:rsid w:val="00BE3C34"/>
    <w:rsid w:val="00BE3E89"/>
    <w:rsid w:val="00BE46D2"/>
    <w:rsid w:val="00BE4DDC"/>
    <w:rsid w:val="00BE5BFE"/>
    <w:rsid w:val="00BE6FF3"/>
    <w:rsid w:val="00BE79BA"/>
    <w:rsid w:val="00BF07A4"/>
    <w:rsid w:val="00BF08CF"/>
    <w:rsid w:val="00BF2717"/>
    <w:rsid w:val="00BF2796"/>
    <w:rsid w:val="00BF4A15"/>
    <w:rsid w:val="00BF5720"/>
    <w:rsid w:val="00BF5DCC"/>
    <w:rsid w:val="00BF5EE6"/>
    <w:rsid w:val="00BF79F9"/>
    <w:rsid w:val="00C00F9E"/>
    <w:rsid w:val="00C010AB"/>
    <w:rsid w:val="00C01403"/>
    <w:rsid w:val="00C016C9"/>
    <w:rsid w:val="00C01A92"/>
    <w:rsid w:val="00C01AA4"/>
    <w:rsid w:val="00C01CC6"/>
    <w:rsid w:val="00C02450"/>
    <w:rsid w:val="00C02D91"/>
    <w:rsid w:val="00C04581"/>
    <w:rsid w:val="00C05CB8"/>
    <w:rsid w:val="00C11691"/>
    <w:rsid w:val="00C11ADB"/>
    <w:rsid w:val="00C12BE7"/>
    <w:rsid w:val="00C12FDC"/>
    <w:rsid w:val="00C131CF"/>
    <w:rsid w:val="00C1361D"/>
    <w:rsid w:val="00C14E61"/>
    <w:rsid w:val="00C1637E"/>
    <w:rsid w:val="00C16FC2"/>
    <w:rsid w:val="00C17396"/>
    <w:rsid w:val="00C2047F"/>
    <w:rsid w:val="00C21422"/>
    <w:rsid w:val="00C21511"/>
    <w:rsid w:val="00C2184B"/>
    <w:rsid w:val="00C2238C"/>
    <w:rsid w:val="00C23559"/>
    <w:rsid w:val="00C23854"/>
    <w:rsid w:val="00C2450B"/>
    <w:rsid w:val="00C24A74"/>
    <w:rsid w:val="00C24B3C"/>
    <w:rsid w:val="00C24DB4"/>
    <w:rsid w:val="00C2525B"/>
    <w:rsid w:val="00C25FAF"/>
    <w:rsid w:val="00C25FE3"/>
    <w:rsid w:val="00C266F3"/>
    <w:rsid w:val="00C268FF"/>
    <w:rsid w:val="00C26E97"/>
    <w:rsid w:val="00C271E1"/>
    <w:rsid w:val="00C273B9"/>
    <w:rsid w:val="00C30162"/>
    <w:rsid w:val="00C31FEC"/>
    <w:rsid w:val="00C320BC"/>
    <w:rsid w:val="00C35428"/>
    <w:rsid w:val="00C37D2F"/>
    <w:rsid w:val="00C40E1F"/>
    <w:rsid w:val="00C40EB3"/>
    <w:rsid w:val="00C4120F"/>
    <w:rsid w:val="00C4269A"/>
    <w:rsid w:val="00C42987"/>
    <w:rsid w:val="00C4437C"/>
    <w:rsid w:val="00C4626E"/>
    <w:rsid w:val="00C46304"/>
    <w:rsid w:val="00C4722A"/>
    <w:rsid w:val="00C51920"/>
    <w:rsid w:val="00C52234"/>
    <w:rsid w:val="00C522C9"/>
    <w:rsid w:val="00C52504"/>
    <w:rsid w:val="00C53C5A"/>
    <w:rsid w:val="00C54053"/>
    <w:rsid w:val="00C547AE"/>
    <w:rsid w:val="00C55C49"/>
    <w:rsid w:val="00C563FD"/>
    <w:rsid w:val="00C56778"/>
    <w:rsid w:val="00C56FF2"/>
    <w:rsid w:val="00C57972"/>
    <w:rsid w:val="00C617AD"/>
    <w:rsid w:val="00C61F0D"/>
    <w:rsid w:val="00C6219B"/>
    <w:rsid w:val="00C63E46"/>
    <w:rsid w:val="00C65EE3"/>
    <w:rsid w:val="00C661E5"/>
    <w:rsid w:val="00C666F5"/>
    <w:rsid w:val="00C66BE4"/>
    <w:rsid w:val="00C66D03"/>
    <w:rsid w:val="00C66E07"/>
    <w:rsid w:val="00C67D2B"/>
    <w:rsid w:val="00C725A1"/>
    <w:rsid w:val="00C72F5B"/>
    <w:rsid w:val="00C73D18"/>
    <w:rsid w:val="00C742FD"/>
    <w:rsid w:val="00C75B0D"/>
    <w:rsid w:val="00C76E90"/>
    <w:rsid w:val="00C7727E"/>
    <w:rsid w:val="00C80A3F"/>
    <w:rsid w:val="00C820F1"/>
    <w:rsid w:val="00C825C5"/>
    <w:rsid w:val="00C82AC3"/>
    <w:rsid w:val="00C83920"/>
    <w:rsid w:val="00C8529A"/>
    <w:rsid w:val="00C87D4F"/>
    <w:rsid w:val="00C90F7C"/>
    <w:rsid w:val="00C912B7"/>
    <w:rsid w:val="00C91D6C"/>
    <w:rsid w:val="00C92618"/>
    <w:rsid w:val="00C94363"/>
    <w:rsid w:val="00C957A6"/>
    <w:rsid w:val="00C95B7A"/>
    <w:rsid w:val="00CA0A72"/>
    <w:rsid w:val="00CA1E18"/>
    <w:rsid w:val="00CA3455"/>
    <w:rsid w:val="00CA4398"/>
    <w:rsid w:val="00CA4B18"/>
    <w:rsid w:val="00CA51E2"/>
    <w:rsid w:val="00CA5DA8"/>
    <w:rsid w:val="00CA60B2"/>
    <w:rsid w:val="00CA6B67"/>
    <w:rsid w:val="00CA6CEE"/>
    <w:rsid w:val="00CB2D00"/>
    <w:rsid w:val="00CB3698"/>
    <w:rsid w:val="00CB3BF0"/>
    <w:rsid w:val="00CB4F6B"/>
    <w:rsid w:val="00CB4FA3"/>
    <w:rsid w:val="00CB5269"/>
    <w:rsid w:val="00CB6762"/>
    <w:rsid w:val="00CC1889"/>
    <w:rsid w:val="00CC319A"/>
    <w:rsid w:val="00CC36BA"/>
    <w:rsid w:val="00CC6586"/>
    <w:rsid w:val="00CC745A"/>
    <w:rsid w:val="00CC78AD"/>
    <w:rsid w:val="00CD0F01"/>
    <w:rsid w:val="00CD0F2D"/>
    <w:rsid w:val="00CD3511"/>
    <w:rsid w:val="00CD3617"/>
    <w:rsid w:val="00CD3BB3"/>
    <w:rsid w:val="00CD4DBD"/>
    <w:rsid w:val="00CD4DC3"/>
    <w:rsid w:val="00CD57E9"/>
    <w:rsid w:val="00CD6BB3"/>
    <w:rsid w:val="00CD7138"/>
    <w:rsid w:val="00CD7939"/>
    <w:rsid w:val="00CE04C2"/>
    <w:rsid w:val="00CE0F42"/>
    <w:rsid w:val="00CE1323"/>
    <w:rsid w:val="00CE1F9A"/>
    <w:rsid w:val="00CE23AD"/>
    <w:rsid w:val="00CE2827"/>
    <w:rsid w:val="00CE2F2E"/>
    <w:rsid w:val="00CE3B6A"/>
    <w:rsid w:val="00CE415A"/>
    <w:rsid w:val="00CE5656"/>
    <w:rsid w:val="00CE57EF"/>
    <w:rsid w:val="00CE61B7"/>
    <w:rsid w:val="00CE7CB9"/>
    <w:rsid w:val="00CE7F6D"/>
    <w:rsid w:val="00CF02EE"/>
    <w:rsid w:val="00CF0BFF"/>
    <w:rsid w:val="00CF0C2B"/>
    <w:rsid w:val="00CF1379"/>
    <w:rsid w:val="00CF14F4"/>
    <w:rsid w:val="00CF19F5"/>
    <w:rsid w:val="00CF25A6"/>
    <w:rsid w:val="00CF3512"/>
    <w:rsid w:val="00CF3A94"/>
    <w:rsid w:val="00CF3C90"/>
    <w:rsid w:val="00CF414F"/>
    <w:rsid w:val="00CF67EF"/>
    <w:rsid w:val="00CF6A4C"/>
    <w:rsid w:val="00CF6C69"/>
    <w:rsid w:val="00CF7AEF"/>
    <w:rsid w:val="00D005A5"/>
    <w:rsid w:val="00D00E07"/>
    <w:rsid w:val="00D0150C"/>
    <w:rsid w:val="00D01DC1"/>
    <w:rsid w:val="00D02252"/>
    <w:rsid w:val="00D025B6"/>
    <w:rsid w:val="00D0350A"/>
    <w:rsid w:val="00D06A16"/>
    <w:rsid w:val="00D06A85"/>
    <w:rsid w:val="00D06E9B"/>
    <w:rsid w:val="00D0729F"/>
    <w:rsid w:val="00D102AB"/>
    <w:rsid w:val="00D116DD"/>
    <w:rsid w:val="00D12152"/>
    <w:rsid w:val="00D144B7"/>
    <w:rsid w:val="00D14BC6"/>
    <w:rsid w:val="00D20ABF"/>
    <w:rsid w:val="00D215CF"/>
    <w:rsid w:val="00D21DBD"/>
    <w:rsid w:val="00D227B4"/>
    <w:rsid w:val="00D234E5"/>
    <w:rsid w:val="00D258A8"/>
    <w:rsid w:val="00D2724B"/>
    <w:rsid w:val="00D27F77"/>
    <w:rsid w:val="00D30702"/>
    <w:rsid w:val="00D310A8"/>
    <w:rsid w:val="00D32D5A"/>
    <w:rsid w:val="00D331C6"/>
    <w:rsid w:val="00D34107"/>
    <w:rsid w:val="00D35C08"/>
    <w:rsid w:val="00D35D1E"/>
    <w:rsid w:val="00D4026E"/>
    <w:rsid w:val="00D4110C"/>
    <w:rsid w:val="00D427D1"/>
    <w:rsid w:val="00D44C6B"/>
    <w:rsid w:val="00D45E9D"/>
    <w:rsid w:val="00D46515"/>
    <w:rsid w:val="00D47AD7"/>
    <w:rsid w:val="00D50848"/>
    <w:rsid w:val="00D50897"/>
    <w:rsid w:val="00D511E4"/>
    <w:rsid w:val="00D515B6"/>
    <w:rsid w:val="00D525A3"/>
    <w:rsid w:val="00D53967"/>
    <w:rsid w:val="00D54CE7"/>
    <w:rsid w:val="00D54D72"/>
    <w:rsid w:val="00D55BAC"/>
    <w:rsid w:val="00D55C59"/>
    <w:rsid w:val="00D611FC"/>
    <w:rsid w:val="00D6279C"/>
    <w:rsid w:val="00D6342B"/>
    <w:rsid w:val="00D66A69"/>
    <w:rsid w:val="00D6738F"/>
    <w:rsid w:val="00D72898"/>
    <w:rsid w:val="00D7366E"/>
    <w:rsid w:val="00D737C2"/>
    <w:rsid w:val="00D738F1"/>
    <w:rsid w:val="00D73ED7"/>
    <w:rsid w:val="00D747D5"/>
    <w:rsid w:val="00D75D06"/>
    <w:rsid w:val="00D76D89"/>
    <w:rsid w:val="00D77902"/>
    <w:rsid w:val="00D816F1"/>
    <w:rsid w:val="00D82F10"/>
    <w:rsid w:val="00D83B72"/>
    <w:rsid w:val="00D83FE9"/>
    <w:rsid w:val="00D85DD3"/>
    <w:rsid w:val="00D86DFC"/>
    <w:rsid w:val="00D870F3"/>
    <w:rsid w:val="00D87160"/>
    <w:rsid w:val="00D87BD0"/>
    <w:rsid w:val="00D903A4"/>
    <w:rsid w:val="00D903AF"/>
    <w:rsid w:val="00D908D0"/>
    <w:rsid w:val="00D91C0A"/>
    <w:rsid w:val="00D92AB3"/>
    <w:rsid w:val="00D92CAB"/>
    <w:rsid w:val="00D93473"/>
    <w:rsid w:val="00D94134"/>
    <w:rsid w:val="00D95C25"/>
    <w:rsid w:val="00D97872"/>
    <w:rsid w:val="00DA0ED2"/>
    <w:rsid w:val="00DA2581"/>
    <w:rsid w:val="00DA2AA0"/>
    <w:rsid w:val="00DA33EB"/>
    <w:rsid w:val="00DA3C9B"/>
    <w:rsid w:val="00DA4032"/>
    <w:rsid w:val="00DA4690"/>
    <w:rsid w:val="00DA4B6D"/>
    <w:rsid w:val="00DA7494"/>
    <w:rsid w:val="00DA757F"/>
    <w:rsid w:val="00DA7A6A"/>
    <w:rsid w:val="00DB5E41"/>
    <w:rsid w:val="00DB6155"/>
    <w:rsid w:val="00DC03E4"/>
    <w:rsid w:val="00DC25B4"/>
    <w:rsid w:val="00DC2616"/>
    <w:rsid w:val="00DC2F33"/>
    <w:rsid w:val="00DC3587"/>
    <w:rsid w:val="00DC5EE0"/>
    <w:rsid w:val="00DC617A"/>
    <w:rsid w:val="00DD08C8"/>
    <w:rsid w:val="00DD0B41"/>
    <w:rsid w:val="00DD36D7"/>
    <w:rsid w:val="00DD63ED"/>
    <w:rsid w:val="00DD65AE"/>
    <w:rsid w:val="00DD6E5D"/>
    <w:rsid w:val="00DD7A8E"/>
    <w:rsid w:val="00DE00DF"/>
    <w:rsid w:val="00DE01F9"/>
    <w:rsid w:val="00DE0DDF"/>
    <w:rsid w:val="00DE19D9"/>
    <w:rsid w:val="00DE1B0E"/>
    <w:rsid w:val="00DE20B2"/>
    <w:rsid w:val="00DE222A"/>
    <w:rsid w:val="00DE3047"/>
    <w:rsid w:val="00DE318F"/>
    <w:rsid w:val="00DE35E6"/>
    <w:rsid w:val="00DE4833"/>
    <w:rsid w:val="00DE4CA0"/>
    <w:rsid w:val="00DE53DC"/>
    <w:rsid w:val="00DE5956"/>
    <w:rsid w:val="00DE5A31"/>
    <w:rsid w:val="00DE5C1E"/>
    <w:rsid w:val="00DE6804"/>
    <w:rsid w:val="00DE6A71"/>
    <w:rsid w:val="00DF00B1"/>
    <w:rsid w:val="00DF00F6"/>
    <w:rsid w:val="00DF1473"/>
    <w:rsid w:val="00DF26BE"/>
    <w:rsid w:val="00DF3128"/>
    <w:rsid w:val="00DF4503"/>
    <w:rsid w:val="00DF45A2"/>
    <w:rsid w:val="00DF476F"/>
    <w:rsid w:val="00DF5100"/>
    <w:rsid w:val="00DF5ED1"/>
    <w:rsid w:val="00DF6613"/>
    <w:rsid w:val="00DF6B3A"/>
    <w:rsid w:val="00DF6BE7"/>
    <w:rsid w:val="00DF7870"/>
    <w:rsid w:val="00E00CD0"/>
    <w:rsid w:val="00E00D2F"/>
    <w:rsid w:val="00E02F5A"/>
    <w:rsid w:val="00E03BD1"/>
    <w:rsid w:val="00E04391"/>
    <w:rsid w:val="00E05810"/>
    <w:rsid w:val="00E05F18"/>
    <w:rsid w:val="00E0797F"/>
    <w:rsid w:val="00E10360"/>
    <w:rsid w:val="00E11174"/>
    <w:rsid w:val="00E113E4"/>
    <w:rsid w:val="00E1245A"/>
    <w:rsid w:val="00E13B81"/>
    <w:rsid w:val="00E15058"/>
    <w:rsid w:val="00E15423"/>
    <w:rsid w:val="00E168B3"/>
    <w:rsid w:val="00E20838"/>
    <w:rsid w:val="00E209B5"/>
    <w:rsid w:val="00E21BCC"/>
    <w:rsid w:val="00E22822"/>
    <w:rsid w:val="00E23914"/>
    <w:rsid w:val="00E243CC"/>
    <w:rsid w:val="00E24ED9"/>
    <w:rsid w:val="00E2539D"/>
    <w:rsid w:val="00E2636B"/>
    <w:rsid w:val="00E273A6"/>
    <w:rsid w:val="00E27558"/>
    <w:rsid w:val="00E32C64"/>
    <w:rsid w:val="00E32FB8"/>
    <w:rsid w:val="00E332A5"/>
    <w:rsid w:val="00E335E9"/>
    <w:rsid w:val="00E33E6C"/>
    <w:rsid w:val="00E34257"/>
    <w:rsid w:val="00E34514"/>
    <w:rsid w:val="00E35808"/>
    <w:rsid w:val="00E362EF"/>
    <w:rsid w:val="00E3672E"/>
    <w:rsid w:val="00E36B44"/>
    <w:rsid w:val="00E3700B"/>
    <w:rsid w:val="00E375CF"/>
    <w:rsid w:val="00E40BED"/>
    <w:rsid w:val="00E42C5A"/>
    <w:rsid w:val="00E42CF4"/>
    <w:rsid w:val="00E46E32"/>
    <w:rsid w:val="00E46FEE"/>
    <w:rsid w:val="00E47A63"/>
    <w:rsid w:val="00E5219D"/>
    <w:rsid w:val="00E52C5F"/>
    <w:rsid w:val="00E5343C"/>
    <w:rsid w:val="00E534F1"/>
    <w:rsid w:val="00E53969"/>
    <w:rsid w:val="00E6050A"/>
    <w:rsid w:val="00E61374"/>
    <w:rsid w:val="00E61C54"/>
    <w:rsid w:val="00E61FA6"/>
    <w:rsid w:val="00E63427"/>
    <w:rsid w:val="00E64593"/>
    <w:rsid w:val="00E65AF9"/>
    <w:rsid w:val="00E676F3"/>
    <w:rsid w:val="00E67A6D"/>
    <w:rsid w:val="00E70406"/>
    <w:rsid w:val="00E711FC"/>
    <w:rsid w:val="00E7308C"/>
    <w:rsid w:val="00E75A02"/>
    <w:rsid w:val="00E768D6"/>
    <w:rsid w:val="00E77E74"/>
    <w:rsid w:val="00E80047"/>
    <w:rsid w:val="00E800C2"/>
    <w:rsid w:val="00E803F1"/>
    <w:rsid w:val="00E80ADE"/>
    <w:rsid w:val="00E81127"/>
    <w:rsid w:val="00E81927"/>
    <w:rsid w:val="00E82078"/>
    <w:rsid w:val="00E824C1"/>
    <w:rsid w:val="00E82DD8"/>
    <w:rsid w:val="00E8577C"/>
    <w:rsid w:val="00E85884"/>
    <w:rsid w:val="00E85EF8"/>
    <w:rsid w:val="00E87ACE"/>
    <w:rsid w:val="00E87CDD"/>
    <w:rsid w:val="00E87E11"/>
    <w:rsid w:val="00E903BF"/>
    <w:rsid w:val="00E91692"/>
    <w:rsid w:val="00E925FA"/>
    <w:rsid w:val="00E9285E"/>
    <w:rsid w:val="00E9497D"/>
    <w:rsid w:val="00E9532F"/>
    <w:rsid w:val="00E963BF"/>
    <w:rsid w:val="00E966D8"/>
    <w:rsid w:val="00E97226"/>
    <w:rsid w:val="00EA04FA"/>
    <w:rsid w:val="00EA0A9F"/>
    <w:rsid w:val="00EA1DAD"/>
    <w:rsid w:val="00EA23CB"/>
    <w:rsid w:val="00EA2EB5"/>
    <w:rsid w:val="00EA3500"/>
    <w:rsid w:val="00EA5DCA"/>
    <w:rsid w:val="00EA7A4D"/>
    <w:rsid w:val="00EA7AD7"/>
    <w:rsid w:val="00EB04E0"/>
    <w:rsid w:val="00EB1C65"/>
    <w:rsid w:val="00EB2A6A"/>
    <w:rsid w:val="00EB49EA"/>
    <w:rsid w:val="00EB4DA3"/>
    <w:rsid w:val="00EB5D95"/>
    <w:rsid w:val="00EB7F77"/>
    <w:rsid w:val="00EC06EC"/>
    <w:rsid w:val="00EC091A"/>
    <w:rsid w:val="00EC2F84"/>
    <w:rsid w:val="00EC35AF"/>
    <w:rsid w:val="00EC42D3"/>
    <w:rsid w:val="00EC4D82"/>
    <w:rsid w:val="00EC7EFC"/>
    <w:rsid w:val="00ED0067"/>
    <w:rsid w:val="00ED1352"/>
    <w:rsid w:val="00ED2BD6"/>
    <w:rsid w:val="00ED2F5F"/>
    <w:rsid w:val="00ED30F4"/>
    <w:rsid w:val="00ED3A97"/>
    <w:rsid w:val="00ED4E1A"/>
    <w:rsid w:val="00ED64A1"/>
    <w:rsid w:val="00EE0C6B"/>
    <w:rsid w:val="00EE0EF4"/>
    <w:rsid w:val="00EE1159"/>
    <w:rsid w:val="00EE238C"/>
    <w:rsid w:val="00EE2469"/>
    <w:rsid w:val="00EE3608"/>
    <w:rsid w:val="00EE37EE"/>
    <w:rsid w:val="00EE4989"/>
    <w:rsid w:val="00EE6B0A"/>
    <w:rsid w:val="00EE6FF5"/>
    <w:rsid w:val="00EE71E6"/>
    <w:rsid w:val="00EF0805"/>
    <w:rsid w:val="00EF0ACC"/>
    <w:rsid w:val="00EF241C"/>
    <w:rsid w:val="00EF4297"/>
    <w:rsid w:val="00EF4F5A"/>
    <w:rsid w:val="00EF61DF"/>
    <w:rsid w:val="00EF6532"/>
    <w:rsid w:val="00EF6E94"/>
    <w:rsid w:val="00EF7073"/>
    <w:rsid w:val="00EF7097"/>
    <w:rsid w:val="00EF7C55"/>
    <w:rsid w:val="00F0005B"/>
    <w:rsid w:val="00F005E1"/>
    <w:rsid w:val="00F009E4"/>
    <w:rsid w:val="00F00BF9"/>
    <w:rsid w:val="00F00F06"/>
    <w:rsid w:val="00F04426"/>
    <w:rsid w:val="00F065B1"/>
    <w:rsid w:val="00F06FDD"/>
    <w:rsid w:val="00F07E16"/>
    <w:rsid w:val="00F1073F"/>
    <w:rsid w:val="00F10E90"/>
    <w:rsid w:val="00F114DB"/>
    <w:rsid w:val="00F12290"/>
    <w:rsid w:val="00F13454"/>
    <w:rsid w:val="00F136E7"/>
    <w:rsid w:val="00F13B94"/>
    <w:rsid w:val="00F145FA"/>
    <w:rsid w:val="00F148FE"/>
    <w:rsid w:val="00F16DE5"/>
    <w:rsid w:val="00F178BD"/>
    <w:rsid w:val="00F2043B"/>
    <w:rsid w:val="00F224E3"/>
    <w:rsid w:val="00F22625"/>
    <w:rsid w:val="00F245BC"/>
    <w:rsid w:val="00F25703"/>
    <w:rsid w:val="00F26174"/>
    <w:rsid w:val="00F30808"/>
    <w:rsid w:val="00F30F6A"/>
    <w:rsid w:val="00F314E1"/>
    <w:rsid w:val="00F32830"/>
    <w:rsid w:val="00F340E5"/>
    <w:rsid w:val="00F34238"/>
    <w:rsid w:val="00F34A81"/>
    <w:rsid w:val="00F352D4"/>
    <w:rsid w:val="00F35671"/>
    <w:rsid w:val="00F35C63"/>
    <w:rsid w:val="00F36688"/>
    <w:rsid w:val="00F37F42"/>
    <w:rsid w:val="00F41196"/>
    <w:rsid w:val="00F418EC"/>
    <w:rsid w:val="00F41F89"/>
    <w:rsid w:val="00F42732"/>
    <w:rsid w:val="00F42EAB"/>
    <w:rsid w:val="00F43435"/>
    <w:rsid w:val="00F438DB"/>
    <w:rsid w:val="00F43B56"/>
    <w:rsid w:val="00F43B5E"/>
    <w:rsid w:val="00F44FED"/>
    <w:rsid w:val="00F45753"/>
    <w:rsid w:val="00F46B6D"/>
    <w:rsid w:val="00F47035"/>
    <w:rsid w:val="00F4711B"/>
    <w:rsid w:val="00F47A82"/>
    <w:rsid w:val="00F47E54"/>
    <w:rsid w:val="00F501A7"/>
    <w:rsid w:val="00F5182E"/>
    <w:rsid w:val="00F52057"/>
    <w:rsid w:val="00F521E4"/>
    <w:rsid w:val="00F5256F"/>
    <w:rsid w:val="00F53A17"/>
    <w:rsid w:val="00F53C38"/>
    <w:rsid w:val="00F5463C"/>
    <w:rsid w:val="00F549E1"/>
    <w:rsid w:val="00F54DBB"/>
    <w:rsid w:val="00F5703B"/>
    <w:rsid w:val="00F61482"/>
    <w:rsid w:val="00F6152F"/>
    <w:rsid w:val="00F62199"/>
    <w:rsid w:val="00F62956"/>
    <w:rsid w:val="00F655E8"/>
    <w:rsid w:val="00F65829"/>
    <w:rsid w:val="00F66632"/>
    <w:rsid w:val="00F66A98"/>
    <w:rsid w:val="00F71A69"/>
    <w:rsid w:val="00F7241D"/>
    <w:rsid w:val="00F72673"/>
    <w:rsid w:val="00F73C98"/>
    <w:rsid w:val="00F7434D"/>
    <w:rsid w:val="00F743A3"/>
    <w:rsid w:val="00F7586A"/>
    <w:rsid w:val="00F76820"/>
    <w:rsid w:val="00F76A36"/>
    <w:rsid w:val="00F80AAB"/>
    <w:rsid w:val="00F818C4"/>
    <w:rsid w:val="00F81CD3"/>
    <w:rsid w:val="00F82679"/>
    <w:rsid w:val="00F82F38"/>
    <w:rsid w:val="00F8519C"/>
    <w:rsid w:val="00F85CE2"/>
    <w:rsid w:val="00F8675E"/>
    <w:rsid w:val="00F877F0"/>
    <w:rsid w:val="00F87BD6"/>
    <w:rsid w:val="00F904BC"/>
    <w:rsid w:val="00F91D99"/>
    <w:rsid w:val="00F92B83"/>
    <w:rsid w:val="00F92F8F"/>
    <w:rsid w:val="00F9368F"/>
    <w:rsid w:val="00F93B39"/>
    <w:rsid w:val="00F9540D"/>
    <w:rsid w:val="00F978BE"/>
    <w:rsid w:val="00FA350D"/>
    <w:rsid w:val="00FA4301"/>
    <w:rsid w:val="00FA5597"/>
    <w:rsid w:val="00FA62FC"/>
    <w:rsid w:val="00FA65B7"/>
    <w:rsid w:val="00FA6BC1"/>
    <w:rsid w:val="00FA73D0"/>
    <w:rsid w:val="00FA75FF"/>
    <w:rsid w:val="00FA772B"/>
    <w:rsid w:val="00FA7FFA"/>
    <w:rsid w:val="00FB0BBD"/>
    <w:rsid w:val="00FB10DB"/>
    <w:rsid w:val="00FB15A7"/>
    <w:rsid w:val="00FB1888"/>
    <w:rsid w:val="00FB3148"/>
    <w:rsid w:val="00FB3230"/>
    <w:rsid w:val="00FB3382"/>
    <w:rsid w:val="00FB48B6"/>
    <w:rsid w:val="00FB5149"/>
    <w:rsid w:val="00FB523D"/>
    <w:rsid w:val="00FB5AEE"/>
    <w:rsid w:val="00FB7316"/>
    <w:rsid w:val="00FB7676"/>
    <w:rsid w:val="00FB7BCF"/>
    <w:rsid w:val="00FC0A6B"/>
    <w:rsid w:val="00FC1B7E"/>
    <w:rsid w:val="00FC228F"/>
    <w:rsid w:val="00FC2AC9"/>
    <w:rsid w:val="00FC4988"/>
    <w:rsid w:val="00FC4FEE"/>
    <w:rsid w:val="00FC6549"/>
    <w:rsid w:val="00FC6612"/>
    <w:rsid w:val="00FC6687"/>
    <w:rsid w:val="00FD0644"/>
    <w:rsid w:val="00FD1906"/>
    <w:rsid w:val="00FD1C94"/>
    <w:rsid w:val="00FD1D11"/>
    <w:rsid w:val="00FD300A"/>
    <w:rsid w:val="00FD5436"/>
    <w:rsid w:val="00FD74B0"/>
    <w:rsid w:val="00FD7B4A"/>
    <w:rsid w:val="00FE00BE"/>
    <w:rsid w:val="00FE0C57"/>
    <w:rsid w:val="00FE0EA5"/>
    <w:rsid w:val="00FE1D6B"/>
    <w:rsid w:val="00FE2507"/>
    <w:rsid w:val="00FE2F70"/>
    <w:rsid w:val="00FE5089"/>
    <w:rsid w:val="00FE5E6D"/>
    <w:rsid w:val="00FE6D7B"/>
    <w:rsid w:val="00FE7852"/>
    <w:rsid w:val="00FE7BD1"/>
    <w:rsid w:val="00FF0AC4"/>
    <w:rsid w:val="00FF114F"/>
    <w:rsid w:val="00FF1288"/>
    <w:rsid w:val="00FF20F6"/>
    <w:rsid w:val="00FF35DE"/>
    <w:rsid w:val="00FF3BA1"/>
    <w:rsid w:val="00FF4B0A"/>
    <w:rsid w:val="00FF5983"/>
    <w:rsid w:val="00FF68EC"/>
    <w:rsid w:val="00FF69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E6221"/>
  <w15:docId w15:val="{21021A05-2EC2-46C1-962A-A6AC6FC60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4380"/>
    <w:rPr>
      <w:rFonts w:ascii="Calibri" w:eastAsia="Calibri" w:hAnsi="Calibri" w:cs="Times New Roman"/>
    </w:rPr>
  </w:style>
  <w:style w:type="paragraph" w:styleId="1">
    <w:name w:val="heading 1"/>
    <w:basedOn w:val="a"/>
    <w:next w:val="a"/>
    <w:link w:val="10"/>
    <w:uiPriority w:val="9"/>
    <w:qFormat/>
    <w:rsid w:val="005E25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65027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next w:val="a"/>
    <w:link w:val="40"/>
    <w:uiPriority w:val="9"/>
    <w:semiHidden/>
    <w:unhideWhenUsed/>
    <w:qFormat/>
    <w:rsid w:val="00DE318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9469E"/>
    <w:pPr>
      <w:spacing w:after="0" w:line="240" w:lineRule="auto"/>
    </w:pPr>
    <w:rPr>
      <w:rFonts w:ascii="Calibri" w:eastAsia="Calibri" w:hAnsi="Calibri" w:cs="Times New Roman"/>
    </w:rPr>
  </w:style>
  <w:style w:type="character" w:customStyle="1" w:styleId="a4">
    <w:name w:val="Без интервала Знак"/>
    <w:link w:val="a3"/>
    <w:uiPriority w:val="1"/>
    <w:rsid w:val="0099469E"/>
    <w:rPr>
      <w:rFonts w:ascii="Calibri" w:eastAsia="Calibri" w:hAnsi="Calibri" w:cs="Times New Roman"/>
    </w:rPr>
  </w:style>
  <w:style w:type="character" w:styleId="a5">
    <w:name w:val="Hyperlink"/>
    <w:basedOn w:val="a0"/>
    <w:uiPriority w:val="99"/>
    <w:unhideWhenUsed/>
    <w:rsid w:val="003729FF"/>
    <w:rPr>
      <w:color w:val="0000FF"/>
      <w:u w:val="single"/>
    </w:rPr>
  </w:style>
  <w:style w:type="paragraph" w:styleId="a6">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Знак Знак"/>
    <w:basedOn w:val="a"/>
    <w:link w:val="a7"/>
    <w:uiPriority w:val="99"/>
    <w:unhideWhenUsed/>
    <w:qFormat/>
    <w:rsid w:val="007F2E8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0">
    <w:name w:val="Заголовок 3 Знак"/>
    <w:basedOn w:val="a0"/>
    <w:link w:val="3"/>
    <w:uiPriority w:val="9"/>
    <w:rsid w:val="00650274"/>
    <w:rPr>
      <w:rFonts w:ascii="Times New Roman" w:eastAsia="Times New Roman" w:hAnsi="Times New Roman" w:cs="Times New Roman"/>
      <w:b/>
      <w:bCs/>
      <w:sz w:val="27"/>
      <w:szCs w:val="27"/>
      <w:lang w:eastAsia="ru-RU"/>
    </w:rPr>
  </w:style>
  <w:style w:type="table" w:styleId="a8">
    <w:name w:val="Table Grid"/>
    <w:basedOn w:val="a1"/>
    <w:uiPriority w:val="59"/>
    <w:rsid w:val="00E124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E25C8"/>
    <w:rPr>
      <w:rFonts w:asciiTheme="majorHAnsi" w:eastAsiaTheme="majorEastAsia" w:hAnsiTheme="majorHAnsi" w:cstheme="majorBidi"/>
      <w:b/>
      <w:bCs/>
      <w:color w:val="365F91" w:themeColor="accent1" w:themeShade="BF"/>
      <w:sz w:val="28"/>
      <w:szCs w:val="28"/>
    </w:rPr>
  </w:style>
  <w:style w:type="paragraph" w:styleId="a9">
    <w:name w:val="Balloon Text"/>
    <w:basedOn w:val="a"/>
    <w:link w:val="aa"/>
    <w:uiPriority w:val="99"/>
    <w:semiHidden/>
    <w:unhideWhenUsed/>
    <w:rsid w:val="007A3683"/>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7A3683"/>
    <w:rPr>
      <w:rFonts w:ascii="Segoe UI" w:eastAsia="Calibri" w:hAnsi="Segoe UI" w:cs="Segoe UI"/>
      <w:sz w:val="18"/>
      <w:szCs w:val="18"/>
    </w:rPr>
  </w:style>
  <w:style w:type="paragraph" w:styleId="ab">
    <w:name w:val="header"/>
    <w:basedOn w:val="a"/>
    <w:link w:val="ac"/>
    <w:uiPriority w:val="99"/>
    <w:unhideWhenUsed/>
    <w:rsid w:val="00C30162"/>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30162"/>
    <w:rPr>
      <w:rFonts w:ascii="Calibri" w:eastAsia="Calibri" w:hAnsi="Calibri" w:cs="Times New Roman"/>
    </w:rPr>
  </w:style>
  <w:style w:type="paragraph" w:styleId="ad">
    <w:name w:val="footer"/>
    <w:basedOn w:val="a"/>
    <w:link w:val="ae"/>
    <w:uiPriority w:val="99"/>
    <w:unhideWhenUsed/>
    <w:rsid w:val="00C30162"/>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30162"/>
    <w:rPr>
      <w:rFonts w:ascii="Calibri" w:eastAsia="Calibri" w:hAnsi="Calibri" w:cs="Times New Roman"/>
    </w:rPr>
  </w:style>
  <w:style w:type="paragraph" w:styleId="af">
    <w:name w:val="Title"/>
    <w:basedOn w:val="a"/>
    <w:next w:val="a"/>
    <w:link w:val="af0"/>
    <w:uiPriority w:val="10"/>
    <w:qFormat/>
    <w:rsid w:val="003D3A4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0">
    <w:name w:val="Заголовок Знак"/>
    <w:basedOn w:val="a0"/>
    <w:link w:val="af"/>
    <w:uiPriority w:val="10"/>
    <w:rsid w:val="003D3A40"/>
    <w:rPr>
      <w:rFonts w:asciiTheme="majorHAnsi" w:eastAsiaTheme="majorEastAsia" w:hAnsiTheme="majorHAnsi" w:cstheme="majorBidi"/>
      <w:color w:val="17365D" w:themeColor="text2" w:themeShade="BF"/>
      <w:spacing w:val="5"/>
      <w:kern w:val="28"/>
      <w:sz w:val="52"/>
      <w:szCs w:val="52"/>
    </w:rPr>
  </w:style>
  <w:style w:type="paragraph" w:styleId="af1">
    <w:name w:val="List Paragraph"/>
    <w:basedOn w:val="a"/>
    <w:uiPriority w:val="34"/>
    <w:qFormat/>
    <w:rsid w:val="00A44835"/>
    <w:pPr>
      <w:ind w:left="720"/>
      <w:contextualSpacing/>
    </w:pPr>
  </w:style>
  <w:style w:type="character" w:customStyle="1" w:styleId="a7">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6"/>
    <w:uiPriority w:val="99"/>
    <w:qFormat/>
    <w:locked/>
    <w:rsid w:val="004A1287"/>
    <w:rPr>
      <w:rFonts w:ascii="Times New Roman" w:eastAsia="Times New Roman" w:hAnsi="Times New Roman" w:cs="Times New Roman"/>
      <w:sz w:val="24"/>
      <w:szCs w:val="24"/>
      <w:lang w:eastAsia="ru-RU"/>
    </w:rPr>
  </w:style>
  <w:style w:type="character" w:styleId="af2">
    <w:name w:val="annotation reference"/>
    <w:basedOn w:val="a0"/>
    <w:uiPriority w:val="99"/>
    <w:semiHidden/>
    <w:unhideWhenUsed/>
    <w:rsid w:val="00D102AB"/>
    <w:rPr>
      <w:sz w:val="16"/>
      <w:szCs w:val="16"/>
    </w:rPr>
  </w:style>
  <w:style w:type="paragraph" w:styleId="af3">
    <w:name w:val="annotation text"/>
    <w:basedOn w:val="a"/>
    <w:link w:val="af4"/>
    <w:uiPriority w:val="99"/>
    <w:semiHidden/>
    <w:unhideWhenUsed/>
    <w:rsid w:val="00D102AB"/>
    <w:pPr>
      <w:spacing w:line="240" w:lineRule="auto"/>
    </w:pPr>
    <w:rPr>
      <w:sz w:val="20"/>
      <w:szCs w:val="20"/>
    </w:rPr>
  </w:style>
  <w:style w:type="character" w:customStyle="1" w:styleId="af4">
    <w:name w:val="Текст примечания Знак"/>
    <w:basedOn w:val="a0"/>
    <w:link w:val="af3"/>
    <w:uiPriority w:val="99"/>
    <w:semiHidden/>
    <w:rsid w:val="00D102AB"/>
    <w:rPr>
      <w:rFonts w:ascii="Calibri" w:eastAsia="Calibri" w:hAnsi="Calibri" w:cs="Times New Roman"/>
      <w:sz w:val="20"/>
      <w:szCs w:val="20"/>
    </w:rPr>
  </w:style>
  <w:style w:type="paragraph" w:styleId="af5">
    <w:name w:val="annotation subject"/>
    <w:basedOn w:val="af3"/>
    <w:next w:val="af3"/>
    <w:link w:val="af6"/>
    <w:uiPriority w:val="99"/>
    <w:semiHidden/>
    <w:unhideWhenUsed/>
    <w:rsid w:val="00D102AB"/>
    <w:rPr>
      <w:b/>
      <w:bCs/>
    </w:rPr>
  </w:style>
  <w:style w:type="character" w:customStyle="1" w:styleId="af6">
    <w:name w:val="Тема примечания Знак"/>
    <w:basedOn w:val="af4"/>
    <w:link w:val="af5"/>
    <w:uiPriority w:val="99"/>
    <w:semiHidden/>
    <w:rsid w:val="00D102AB"/>
    <w:rPr>
      <w:rFonts w:ascii="Calibri" w:eastAsia="Calibri" w:hAnsi="Calibri" w:cs="Times New Roman"/>
      <w:b/>
      <w:bCs/>
      <w:sz w:val="20"/>
      <w:szCs w:val="20"/>
    </w:rPr>
  </w:style>
  <w:style w:type="table" w:customStyle="1" w:styleId="-11">
    <w:name w:val="Таблица-сетка 1 светлая1"/>
    <w:basedOn w:val="a1"/>
    <w:uiPriority w:val="46"/>
    <w:rsid w:val="008A3AC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40">
    <w:name w:val="Заголовок 4 Знак"/>
    <w:basedOn w:val="a0"/>
    <w:link w:val="4"/>
    <w:uiPriority w:val="9"/>
    <w:semiHidden/>
    <w:rsid w:val="00DE318F"/>
    <w:rPr>
      <w:rFonts w:asciiTheme="majorHAnsi" w:eastAsiaTheme="majorEastAsia" w:hAnsiTheme="majorHAnsi" w:cstheme="majorBidi"/>
      <w:i/>
      <w:iCs/>
      <w:color w:val="365F91" w:themeColor="accent1" w:themeShade="BF"/>
    </w:rPr>
  </w:style>
  <w:style w:type="character" w:customStyle="1" w:styleId="11">
    <w:name w:val="Неразрешенное упоминание1"/>
    <w:basedOn w:val="a0"/>
    <w:uiPriority w:val="99"/>
    <w:semiHidden/>
    <w:unhideWhenUsed/>
    <w:rsid w:val="00DE318F"/>
    <w:rPr>
      <w:color w:val="605E5C"/>
      <w:shd w:val="clear" w:color="auto" w:fill="E1DFDD"/>
    </w:rPr>
  </w:style>
  <w:style w:type="character" w:styleId="af7">
    <w:name w:val="Unresolved Mention"/>
    <w:basedOn w:val="a0"/>
    <w:uiPriority w:val="99"/>
    <w:semiHidden/>
    <w:unhideWhenUsed/>
    <w:rsid w:val="000344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8608">
      <w:bodyDiv w:val="1"/>
      <w:marLeft w:val="0"/>
      <w:marRight w:val="0"/>
      <w:marTop w:val="0"/>
      <w:marBottom w:val="0"/>
      <w:divBdr>
        <w:top w:val="none" w:sz="0" w:space="0" w:color="auto"/>
        <w:left w:val="none" w:sz="0" w:space="0" w:color="auto"/>
        <w:bottom w:val="none" w:sz="0" w:space="0" w:color="auto"/>
        <w:right w:val="none" w:sz="0" w:space="0" w:color="auto"/>
      </w:divBdr>
    </w:div>
    <w:div w:id="2979969">
      <w:bodyDiv w:val="1"/>
      <w:marLeft w:val="0"/>
      <w:marRight w:val="0"/>
      <w:marTop w:val="0"/>
      <w:marBottom w:val="0"/>
      <w:divBdr>
        <w:top w:val="none" w:sz="0" w:space="0" w:color="auto"/>
        <w:left w:val="none" w:sz="0" w:space="0" w:color="auto"/>
        <w:bottom w:val="none" w:sz="0" w:space="0" w:color="auto"/>
        <w:right w:val="none" w:sz="0" w:space="0" w:color="auto"/>
      </w:divBdr>
    </w:div>
    <w:div w:id="6711420">
      <w:bodyDiv w:val="1"/>
      <w:marLeft w:val="0"/>
      <w:marRight w:val="0"/>
      <w:marTop w:val="0"/>
      <w:marBottom w:val="0"/>
      <w:divBdr>
        <w:top w:val="none" w:sz="0" w:space="0" w:color="auto"/>
        <w:left w:val="none" w:sz="0" w:space="0" w:color="auto"/>
        <w:bottom w:val="none" w:sz="0" w:space="0" w:color="auto"/>
        <w:right w:val="none" w:sz="0" w:space="0" w:color="auto"/>
      </w:divBdr>
    </w:div>
    <w:div w:id="13387384">
      <w:bodyDiv w:val="1"/>
      <w:marLeft w:val="0"/>
      <w:marRight w:val="0"/>
      <w:marTop w:val="0"/>
      <w:marBottom w:val="0"/>
      <w:divBdr>
        <w:top w:val="none" w:sz="0" w:space="0" w:color="auto"/>
        <w:left w:val="none" w:sz="0" w:space="0" w:color="auto"/>
        <w:bottom w:val="none" w:sz="0" w:space="0" w:color="auto"/>
        <w:right w:val="none" w:sz="0" w:space="0" w:color="auto"/>
      </w:divBdr>
    </w:div>
    <w:div w:id="16545342">
      <w:bodyDiv w:val="1"/>
      <w:marLeft w:val="0"/>
      <w:marRight w:val="0"/>
      <w:marTop w:val="0"/>
      <w:marBottom w:val="0"/>
      <w:divBdr>
        <w:top w:val="none" w:sz="0" w:space="0" w:color="auto"/>
        <w:left w:val="none" w:sz="0" w:space="0" w:color="auto"/>
        <w:bottom w:val="none" w:sz="0" w:space="0" w:color="auto"/>
        <w:right w:val="none" w:sz="0" w:space="0" w:color="auto"/>
      </w:divBdr>
    </w:div>
    <w:div w:id="20791154">
      <w:bodyDiv w:val="1"/>
      <w:marLeft w:val="0"/>
      <w:marRight w:val="0"/>
      <w:marTop w:val="0"/>
      <w:marBottom w:val="0"/>
      <w:divBdr>
        <w:top w:val="none" w:sz="0" w:space="0" w:color="auto"/>
        <w:left w:val="none" w:sz="0" w:space="0" w:color="auto"/>
        <w:bottom w:val="none" w:sz="0" w:space="0" w:color="auto"/>
        <w:right w:val="none" w:sz="0" w:space="0" w:color="auto"/>
      </w:divBdr>
    </w:div>
    <w:div w:id="31736380">
      <w:bodyDiv w:val="1"/>
      <w:marLeft w:val="0"/>
      <w:marRight w:val="0"/>
      <w:marTop w:val="0"/>
      <w:marBottom w:val="0"/>
      <w:divBdr>
        <w:top w:val="none" w:sz="0" w:space="0" w:color="auto"/>
        <w:left w:val="none" w:sz="0" w:space="0" w:color="auto"/>
        <w:bottom w:val="none" w:sz="0" w:space="0" w:color="auto"/>
        <w:right w:val="none" w:sz="0" w:space="0" w:color="auto"/>
      </w:divBdr>
    </w:div>
    <w:div w:id="44262664">
      <w:bodyDiv w:val="1"/>
      <w:marLeft w:val="0"/>
      <w:marRight w:val="0"/>
      <w:marTop w:val="0"/>
      <w:marBottom w:val="0"/>
      <w:divBdr>
        <w:top w:val="none" w:sz="0" w:space="0" w:color="auto"/>
        <w:left w:val="none" w:sz="0" w:space="0" w:color="auto"/>
        <w:bottom w:val="none" w:sz="0" w:space="0" w:color="auto"/>
        <w:right w:val="none" w:sz="0" w:space="0" w:color="auto"/>
      </w:divBdr>
    </w:div>
    <w:div w:id="56974290">
      <w:bodyDiv w:val="1"/>
      <w:marLeft w:val="0"/>
      <w:marRight w:val="0"/>
      <w:marTop w:val="0"/>
      <w:marBottom w:val="0"/>
      <w:divBdr>
        <w:top w:val="none" w:sz="0" w:space="0" w:color="auto"/>
        <w:left w:val="none" w:sz="0" w:space="0" w:color="auto"/>
        <w:bottom w:val="none" w:sz="0" w:space="0" w:color="auto"/>
        <w:right w:val="none" w:sz="0" w:space="0" w:color="auto"/>
      </w:divBdr>
    </w:div>
    <w:div w:id="57173300">
      <w:bodyDiv w:val="1"/>
      <w:marLeft w:val="0"/>
      <w:marRight w:val="0"/>
      <w:marTop w:val="0"/>
      <w:marBottom w:val="0"/>
      <w:divBdr>
        <w:top w:val="none" w:sz="0" w:space="0" w:color="auto"/>
        <w:left w:val="none" w:sz="0" w:space="0" w:color="auto"/>
        <w:bottom w:val="none" w:sz="0" w:space="0" w:color="auto"/>
        <w:right w:val="none" w:sz="0" w:space="0" w:color="auto"/>
      </w:divBdr>
    </w:div>
    <w:div w:id="57558291">
      <w:bodyDiv w:val="1"/>
      <w:marLeft w:val="0"/>
      <w:marRight w:val="0"/>
      <w:marTop w:val="0"/>
      <w:marBottom w:val="0"/>
      <w:divBdr>
        <w:top w:val="none" w:sz="0" w:space="0" w:color="auto"/>
        <w:left w:val="none" w:sz="0" w:space="0" w:color="auto"/>
        <w:bottom w:val="none" w:sz="0" w:space="0" w:color="auto"/>
        <w:right w:val="none" w:sz="0" w:space="0" w:color="auto"/>
      </w:divBdr>
    </w:div>
    <w:div w:id="60296547">
      <w:bodyDiv w:val="1"/>
      <w:marLeft w:val="0"/>
      <w:marRight w:val="0"/>
      <w:marTop w:val="0"/>
      <w:marBottom w:val="0"/>
      <w:divBdr>
        <w:top w:val="none" w:sz="0" w:space="0" w:color="auto"/>
        <w:left w:val="none" w:sz="0" w:space="0" w:color="auto"/>
        <w:bottom w:val="none" w:sz="0" w:space="0" w:color="auto"/>
        <w:right w:val="none" w:sz="0" w:space="0" w:color="auto"/>
      </w:divBdr>
    </w:div>
    <w:div w:id="73280066">
      <w:bodyDiv w:val="1"/>
      <w:marLeft w:val="0"/>
      <w:marRight w:val="0"/>
      <w:marTop w:val="0"/>
      <w:marBottom w:val="0"/>
      <w:divBdr>
        <w:top w:val="none" w:sz="0" w:space="0" w:color="auto"/>
        <w:left w:val="none" w:sz="0" w:space="0" w:color="auto"/>
        <w:bottom w:val="none" w:sz="0" w:space="0" w:color="auto"/>
        <w:right w:val="none" w:sz="0" w:space="0" w:color="auto"/>
      </w:divBdr>
    </w:div>
    <w:div w:id="73360143">
      <w:bodyDiv w:val="1"/>
      <w:marLeft w:val="0"/>
      <w:marRight w:val="0"/>
      <w:marTop w:val="0"/>
      <w:marBottom w:val="0"/>
      <w:divBdr>
        <w:top w:val="none" w:sz="0" w:space="0" w:color="auto"/>
        <w:left w:val="none" w:sz="0" w:space="0" w:color="auto"/>
        <w:bottom w:val="none" w:sz="0" w:space="0" w:color="auto"/>
        <w:right w:val="none" w:sz="0" w:space="0" w:color="auto"/>
      </w:divBdr>
    </w:div>
    <w:div w:id="75515099">
      <w:bodyDiv w:val="1"/>
      <w:marLeft w:val="0"/>
      <w:marRight w:val="0"/>
      <w:marTop w:val="0"/>
      <w:marBottom w:val="0"/>
      <w:divBdr>
        <w:top w:val="none" w:sz="0" w:space="0" w:color="auto"/>
        <w:left w:val="none" w:sz="0" w:space="0" w:color="auto"/>
        <w:bottom w:val="none" w:sz="0" w:space="0" w:color="auto"/>
        <w:right w:val="none" w:sz="0" w:space="0" w:color="auto"/>
      </w:divBdr>
    </w:div>
    <w:div w:id="94982277">
      <w:bodyDiv w:val="1"/>
      <w:marLeft w:val="0"/>
      <w:marRight w:val="0"/>
      <w:marTop w:val="0"/>
      <w:marBottom w:val="0"/>
      <w:divBdr>
        <w:top w:val="none" w:sz="0" w:space="0" w:color="auto"/>
        <w:left w:val="none" w:sz="0" w:space="0" w:color="auto"/>
        <w:bottom w:val="none" w:sz="0" w:space="0" w:color="auto"/>
        <w:right w:val="none" w:sz="0" w:space="0" w:color="auto"/>
      </w:divBdr>
    </w:div>
    <w:div w:id="112555913">
      <w:bodyDiv w:val="1"/>
      <w:marLeft w:val="0"/>
      <w:marRight w:val="0"/>
      <w:marTop w:val="0"/>
      <w:marBottom w:val="0"/>
      <w:divBdr>
        <w:top w:val="none" w:sz="0" w:space="0" w:color="auto"/>
        <w:left w:val="none" w:sz="0" w:space="0" w:color="auto"/>
        <w:bottom w:val="none" w:sz="0" w:space="0" w:color="auto"/>
        <w:right w:val="none" w:sz="0" w:space="0" w:color="auto"/>
      </w:divBdr>
    </w:div>
    <w:div w:id="142813030">
      <w:bodyDiv w:val="1"/>
      <w:marLeft w:val="0"/>
      <w:marRight w:val="0"/>
      <w:marTop w:val="0"/>
      <w:marBottom w:val="0"/>
      <w:divBdr>
        <w:top w:val="none" w:sz="0" w:space="0" w:color="auto"/>
        <w:left w:val="none" w:sz="0" w:space="0" w:color="auto"/>
        <w:bottom w:val="none" w:sz="0" w:space="0" w:color="auto"/>
        <w:right w:val="none" w:sz="0" w:space="0" w:color="auto"/>
      </w:divBdr>
    </w:div>
    <w:div w:id="156309093">
      <w:bodyDiv w:val="1"/>
      <w:marLeft w:val="0"/>
      <w:marRight w:val="0"/>
      <w:marTop w:val="0"/>
      <w:marBottom w:val="0"/>
      <w:divBdr>
        <w:top w:val="none" w:sz="0" w:space="0" w:color="auto"/>
        <w:left w:val="none" w:sz="0" w:space="0" w:color="auto"/>
        <w:bottom w:val="none" w:sz="0" w:space="0" w:color="auto"/>
        <w:right w:val="none" w:sz="0" w:space="0" w:color="auto"/>
      </w:divBdr>
    </w:div>
    <w:div w:id="157580319">
      <w:bodyDiv w:val="1"/>
      <w:marLeft w:val="0"/>
      <w:marRight w:val="0"/>
      <w:marTop w:val="0"/>
      <w:marBottom w:val="0"/>
      <w:divBdr>
        <w:top w:val="none" w:sz="0" w:space="0" w:color="auto"/>
        <w:left w:val="none" w:sz="0" w:space="0" w:color="auto"/>
        <w:bottom w:val="none" w:sz="0" w:space="0" w:color="auto"/>
        <w:right w:val="none" w:sz="0" w:space="0" w:color="auto"/>
      </w:divBdr>
    </w:div>
    <w:div w:id="162940509">
      <w:bodyDiv w:val="1"/>
      <w:marLeft w:val="0"/>
      <w:marRight w:val="0"/>
      <w:marTop w:val="0"/>
      <w:marBottom w:val="0"/>
      <w:divBdr>
        <w:top w:val="none" w:sz="0" w:space="0" w:color="auto"/>
        <w:left w:val="none" w:sz="0" w:space="0" w:color="auto"/>
        <w:bottom w:val="none" w:sz="0" w:space="0" w:color="auto"/>
        <w:right w:val="none" w:sz="0" w:space="0" w:color="auto"/>
      </w:divBdr>
    </w:div>
    <w:div w:id="220141758">
      <w:bodyDiv w:val="1"/>
      <w:marLeft w:val="0"/>
      <w:marRight w:val="0"/>
      <w:marTop w:val="0"/>
      <w:marBottom w:val="0"/>
      <w:divBdr>
        <w:top w:val="none" w:sz="0" w:space="0" w:color="auto"/>
        <w:left w:val="none" w:sz="0" w:space="0" w:color="auto"/>
        <w:bottom w:val="none" w:sz="0" w:space="0" w:color="auto"/>
        <w:right w:val="none" w:sz="0" w:space="0" w:color="auto"/>
      </w:divBdr>
    </w:div>
    <w:div w:id="220407634">
      <w:bodyDiv w:val="1"/>
      <w:marLeft w:val="0"/>
      <w:marRight w:val="0"/>
      <w:marTop w:val="0"/>
      <w:marBottom w:val="0"/>
      <w:divBdr>
        <w:top w:val="none" w:sz="0" w:space="0" w:color="auto"/>
        <w:left w:val="none" w:sz="0" w:space="0" w:color="auto"/>
        <w:bottom w:val="none" w:sz="0" w:space="0" w:color="auto"/>
        <w:right w:val="none" w:sz="0" w:space="0" w:color="auto"/>
      </w:divBdr>
    </w:div>
    <w:div w:id="228081682">
      <w:bodyDiv w:val="1"/>
      <w:marLeft w:val="0"/>
      <w:marRight w:val="0"/>
      <w:marTop w:val="0"/>
      <w:marBottom w:val="0"/>
      <w:divBdr>
        <w:top w:val="none" w:sz="0" w:space="0" w:color="auto"/>
        <w:left w:val="none" w:sz="0" w:space="0" w:color="auto"/>
        <w:bottom w:val="none" w:sz="0" w:space="0" w:color="auto"/>
        <w:right w:val="none" w:sz="0" w:space="0" w:color="auto"/>
      </w:divBdr>
    </w:div>
    <w:div w:id="229390170">
      <w:bodyDiv w:val="1"/>
      <w:marLeft w:val="0"/>
      <w:marRight w:val="0"/>
      <w:marTop w:val="0"/>
      <w:marBottom w:val="0"/>
      <w:divBdr>
        <w:top w:val="none" w:sz="0" w:space="0" w:color="auto"/>
        <w:left w:val="none" w:sz="0" w:space="0" w:color="auto"/>
        <w:bottom w:val="none" w:sz="0" w:space="0" w:color="auto"/>
        <w:right w:val="none" w:sz="0" w:space="0" w:color="auto"/>
      </w:divBdr>
    </w:div>
    <w:div w:id="242029702">
      <w:bodyDiv w:val="1"/>
      <w:marLeft w:val="0"/>
      <w:marRight w:val="0"/>
      <w:marTop w:val="0"/>
      <w:marBottom w:val="0"/>
      <w:divBdr>
        <w:top w:val="none" w:sz="0" w:space="0" w:color="auto"/>
        <w:left w:val="none" w:sz="0" w:space="0" w:color="auto"/>
        <w:bottom w:val="none" w:sz="0" w:space="0" w:color="auto"/>
        <w:right w:val="none" w:sz="0" w:space="0" w:color="auto"/>
      </w:divBdr>
    </w:div>
    <w:div w:id="242959970">
      <w:bodyDiv w:val="1"/>
      <w:marLeft w:val="0"/>
      <w:marRight w:val="0"/>
      <w:marTop w:val="0"/>
      <w:marBottom w:val="0"/>
      <w:divBdr>
        <w:top w:val="none" w:sz="0" w:space="0" w:color="auto"/>
        <w:left w:val="none" w:sz="0" w:space="0" w:color="auto"/>
        <w:bottom w:val="none" w:sz="0" w:space="0" w:color="auto"/>
        <w:right w:val="none" w:sz="0" w:space="0" w:color="auto"/>
      </w:divBdr>
    </w:div>
    <w:div w:id="251007781">
      <w:bodyDiv w:val="1"/>
      <w:marLeft w:val="0"/>
      <w:marRight w:val="0"/>
      <w:marTop w:val="0"/>
      <w:marBottom w:val="0"/>
      <w:divBdr>
        <w:top w:val="none" w:sz="0" w:space="0" w:color="auto"/>
        <w:left w:val="none" w:sz="0" w:space="0" w:color="auto"/>
        <w:bottom w:val="none" w:sz="0" w:space="0" w:color="auto"/>
        <w:right w:val="none" w:sz="0" w:space="0" w:color="auto"/>
      </w:divBdr>
    </w:div>
    <w:div w:id="251547543">
      <w:bodyDiv w:val="1"/>
      <w:marLeft w:val="0"/>
      <w:marRight w:val="0"/>
      <w:marTop w:val="0"/>
      <w:marBottom w:val="0"/>
      <w:divBdr>
        <w:top w:val="none" w:sz="0" w:space="0" w:color="auto"/>
        <w:left w:val="none" w:sz="0" w:space="0" w:color="auto"/>
        <w:bottom w:val="none" w:sz="0" w:space="0" w:color="auto"/>
        <w:right w:val="none" w:sz="0" w:space="0" w:color="auto"/>
      </w:divBdr>
    </w:div>
    <w:div w:id="253444313">
      <w:bodyDiv w:val="1"/>
      <w:marLeft w:val="0"/>
      <w:marRight w:val="0"/>
      <w:marTop w:val="0"/>
      <w:marBottom w:val="0"/>
      <w:divBdr>
        <w:top w:val="none" w:sz="0" w:space="0" w:color="auto"/>
        <w:left w:val="none" w:sz="0" w:space="0" w:color="auto"/>
        <w:bottom w:val="none" w:sz="0" w:space="0" w:color="auto"/>
        <w:right w:val="none" w:sz="0" w:space="0" w:color="auto"/>
      </w:divBdr>
    </w:div>
    <w:div w:id="264071801">
      <w:bodyDiv w:val="1"/>
      <w:marLeft w:val="0"/>
      <w:marRight w:val="0"/>
      <w:marTop w:val="0"/>
      <w:marBottom w:val="0"/>
      <w:divBdr>
        <w:top w:val="none" w:sz="0" w:space="0" w:color="auto"/>
        <w:left w:val="none" w:sz="0" w:space="0" w:color="auto"/>
        <w:bottom w:val="none" w:sz="0" w:space="0" w:color="auto"/>
        <w:right w:val="none" w:sz="0" w:space="0" w:color="auto"/>
      </w:divBdr>
    </w:div>
    <w:div w:id="275988786">
      <w:bodyDiv w:val="1"/>
      <w:marLeft w:val="0"/>
      <w:marRight w:val="0"/>
      <w:marTop w:val="0"/>
      <w:marBottom w:val="0"/>
      <w:divBdr>
        <w:top w:val="none" w:sz="0" w:space="0" w:color="auto"/>
        <w:left w:val="none" w:sz="0" w:space="0" w:color="auto"/>
        <w:bottom w:val="none" w:sz="0" w:space="0" w:color="auto"/>
        <w:right w:val="none" w:sz="0" w:space="0" w:color="auto"/>
      </w:divBdr>
    </w:div>
    <w:div w:id="276841114">
      <w:bodyDiv w:val="1"/>
      <w:marLeft w:val="0"/>
      <w:marRight w:val="0"/>
      <w:marTop w:val="0"/>
      <w:marBottom w:val="0"/>
      <w:divBdr>
        <w:top w:val="none" w:sz="0" w:space="0" w:color="auto"/>
        <w:left w:val="none" w:sz="0" w:space="0" w:color="auto"/>
        <w:bottom w:val="none" w:sz="0" w:space="0" w:color="auto"/>
        <w:right w:val="none" w:sz="0" w:space="0" w:color="auto"/>
      </w:divBdr>
    </w:div>
    <w:div w:id="291450623">
      <w:bodyDiv w:val="1"/>
      <w:marLeft w:val="0"/>
      <w:marRight w:val="0"/>
      <w:marTop w:val="0"/>
      <w:marBottom w:val="0"/>
      <w:divBdr>
        <w:top w:val="none" w:sz="0" w:space="0" w:color="auto"/>
        <w:left w:val="none" w:sz="0" w:space="0" w:color="auto"/>
        <w:bottom w:val="none" w:sz="0" w:space="0" w:color="auto"/>
        <w:right w:val="none" w:sz="0" w:space="0" w:color="auto"/>
      </w:divBdr>
    </w:div>
    <w:div w:id="305665782">
      <w:bodyDiv w:val="1"/>
      <w:marLeft w:val="0"/>
      <w:marRight w:val="0"/>
      <w:marTop w:val="0"/>
      <w:marBottom w:val="0"/>
      <w:divBdr>
        <w:top w:val="none" w:sz="0" w:space="0" w:color="auto"/>
        <w:left w:val="none" w:sz="0" w:space="0" w:color="auto"/>
        <w:bottom w:val="none" w:sz="0" w:space="0" w:color="auto"/>
        <w:right w:val="none" w:sz="0" w:space="0" w:color="auto"/>
      </w:divBdr>
    </w:div>
    <w:div w:id="322665040">
      <w:bodyDiv w:val="1"/>
      <w:marLeft w:val="0"/>
      <w:marRight w:val="0"/>
      <w:marTop w:val="0"/>
      <w:marBottom w:val="0"/>
      <w:divBdr>
        <w:top w:val="none" w:sz="0" w:space="0" w:color="auto"/>
        <w:left w:val="none" w:sz="0" w:space="0" w:color="auto"/>
        <w:bottom w:val="none" w:sz="0" w:space="0" w:color="auto"/>
        <w:right w:val="none" w:sz="0" w:space="0" w:color="auto"/>
      </w:divBdr>
    </w:div>
    <w:div w:id="331875850">
      <w:bodyDiv w:val="1"/>
      <w:marLeft w:val="0"/>
      <w:marRight w:val="0"/>
      <w:marTop w:val="0"/>
      <w:marBottom w:val="0"/>
      <w:divBdr>
        <w:top w:val="none" w:sz="0" w:space="0" w:color="auto"/>
        <w:left w:val="none" w:sz="0" w:space="0" w:color="auto"/>
        <w:bottom w:val="none" w:sz="0" w:space="0" w:color="auto"/>
        <w:right w:val="none" w:sz="0" w:space="0" w:color="auto"/>
      </w:divBdr>
    </w:div>
    <w:div w:id="340671149">
      <w:bodyDiv w:val="1"/>
      <w:marLeft w:val="0"/>
      <w:marRight w:val="0"/>
      <w:marTop w:val="0"/>
      <w:marBottom w:val="0"/>
      <w:divBdr>
        <w:top w:val="none" w:sz="0" w:space="0" w:color="auto"/>
        <w:left w:val="none" w:sz="0" w:space="0" w:color="auto"/>
        <w:bottom w:val="none" w:sz="0" w:space="0" w:color="auto"/>
        <w:right w:val="none" w:sz="0" w:space="0" w:color="auto"/>
      </w:divBdr>
    </w:div>
    <w:div w:id="352538986">
      <w:bodyDiv w:val="1"/>
      <w:marLeft w:val="0"/>
      <w:marRight w:val="0"/>
      <w:marTop w:val="0"/>
      <w:marBottom w:val="0"/>
      <w:divBdr>
        <w:top w:val="none" w:sz="0" w:space="0" w:color="auto"/>
        <w:left w:val="none" w:sz="0" w:space="0" w:color="auto"/>
        <w:bottom w:val="none" w:sz="0" w:space="0" w:color="auto"/>
        <w:right w:val="none" w:sz="0" w:space="0" w:color="auto"/>
      </w:divBdr>
    </w:div>
    <w:div w:id="374353054">
      <w:bodyDiv w:val="1"/>
      <w:marLeft w:val="0"/>
      <w:marRight w:val="0"/>
      <w:marTop w:val="0"/>
      <w:marBottom w:val="0"/>
      <w:divBdr>
        <w:top w:val="none" w:sz="0" w:space="0" w:color="auto"/>
        <w:left w:val="none" w:sz="0" w:space="0" w:color="auto"/>
        <w:bottom w:val="none" w:sz="0" w:space="0" w:color="auto"/>
        <w:right w:val="none" w:sz="0" w:space="0" w:color="auto"/>
      </w:divBdr>
    </w:div>
    <w:div w:id="375080402">
      <w:bodyDiv w:val="1"/>
      <w:marLeft w:val="0"/>
      <w:marRight w:val="0"/>
      <w:marTop w:val="0"/>
      <w:marBottom w:val="0"/>
      <w:divBdr>
        <w:top w:val="none" w:sz="0" w:space="0" w:color="auto"/>
        <w:left w:val="none" w:sz="0" w:space="0" w:color="auto"/>
        <w:bottom w:val="none" w:sz="0" w:space="0" w:color="auto"/>
        <w:right w:val="none" w:sz="0" w:space="0" w:color="auto"/>
      </w:divBdr>
    </w:div>
    <w:div w:id="382486941">
      <w:bodyDiv w:val="1"/>
      <w:marLeft w:val="0"/>
      <w:marRight w:val="0"/>
      <w:marTop w:val="0"/>
      <w:marBottom w:val="0"/>
      <w:divBdr>
        <w:top w:val="none" w:sz="0" w:space="0" w:color="auto"/>
        <w:left w:val="none" w:sz="0" w:space="0" w:color="auto"/>
        <w:bottom w:val="none" w:sz="0" w:space="0" w:color="auto"/>
        <w:right w:val="none" w:sz="0" w:space="0" w:color="auto"/>
      </w:divBdr>
    </w:div>
    <w:div w:id="387190663">
      <w:bodyDiv w:val="1"/>
      <w:marLeft w:val="0"/>
      <w:marRight w:val="0"/>
      <w:marTop w:val="0"/>
      <w:marBottom w:val="0"/>
      <w:divBdr>
        <w:top w:val="none" w:sz="0" w:space="0" w:color="auto"/>
        <w:left w:val="none" w:sz="0" w:space="0" w:color="auto"/>
        <w:bottom w:val="none" w:sz="0" w:space="0" w:color="auto"/>
        <w:right w:val="none" w:sz="0" w:space="0" w:color="auto"/>
      </w:divBdr>
    </w:div>
    <w:div w:id="411048177">
      <w:bodyDiv w:val="1"/>
      <w:marLeft w:val="0"/>
      <w:marRight w:val="0"/>
      <w:marTop w:val="0"/>
      <w:marBottom w:val="0"/>
      <w:divBdr>
        <w:top w:val="none" w:sz="0" w:space="0" w:color="auto"/>
        <w:left w:val="none" w:sz="0" w:space="0" w:color="auto"/>
        <w:bottom w:val="none" w:sz="0" w:space="0" w:color="auto"/>
        <w:right w:val="none" w:sz="0" w:space="0" w:color="auto"/>
      </w:divBdr>
    </w:div>
    <w:div w:id="419717889">
      <w:bodyDiv w:val="1"/>
      <w:marLeft w:val="0"/>
      <w:marRight w:val="0"/>
      <w:marTop w:val="0"/>
      <w:marBottom w:val="0"/>
      <w:divBdr>
        <w:top w:val="none" w:sz="0" w:space="0" w:color="auto"/>
        <w:left w:val="none" w:sz="0" w:space="0" w:color="auto"/>
        <w:bottom w:val="none" w:sz="0" w:space="0" w:color="auto"/>
        <w:right w:val="none" w:sz="0" w:space="0" w:color="auto"/>
      </w:divBdr>
      <w:divsChild>
        <w:div w:id="1049065701">
          <w:marLeft w:val="0"/>
          <w:marRight w:val="0"/>
          <w:marTop w:val="0"/>
          <w:marBottom w:val="0"/>
          <w:divBdr>
            <w:top w:val="none" w:sz="0" w:space="0" w:color="auto"/>
            <w:left w:val="none" w:sz="0" w:space="0" w:color="auto"/>
            <w:bottom w:val="none" w:sz="0" w:space="0" w:color="auto"/>
            <w:right w:val="none" w:sz="0" w:space="0" w:color="auto"/>
          </w:divBdr>
        </w:div>
      </w:divsChild>
    </w:div>
    <w:div w:id="444622307">
      <w:bodyDiv w:val="1"/>
      <w:marLeft w:val="0"/>
      <w:marRight w:val="0"/>
      <w:marTop w:val="0"/>
      <w:marBottom w:val="0"/>
      <w:divBdr>
        <w:top w:val="none" w:sz="0" w:space="0" w:color="auto"/>
        <w:left w:val="none" w:sz="0" w:space="0" w:color="auto"/>
        <w:bottom w:val="none" w:sz="0" w:space="0" w:color="auto"/>
        <w:right w:val="none" w:sz="0" w:space="0" w:color="auto"/>
      </w:divBdr>
    </w:div>
    <w:div w:id="471364151">
      <w:bodyDiv w:val="1"/>
      <w:marLeft w:val="0"/>
      <w:marRight w:val="0"/>
      <w:marTop w:val="0"/>
      <w:marBottom w:val="0"/>
      <w:divBdr>
        <w:top w:val="none" w:sz="0" w:space="0" w:color="auto"/>
        <w:left w:val="none" w:sz="0" w:space="0" w:color="auto"/>
        <w:bottom w:val="none" w:sz="0" w:space="0" w:color="auto"/>
        <w:right w:val="none" w:sz="0" w:space="0" w:color="auto"/>
      </w:divBdr>
    </w:div>
    <w:div w:id="479276517">
      <w:bodyDiv w:val="1"/>
      <w:marLeft w:val="0"/>
      <w:marRight w:val="0"/>
      <w:marTop w:val="0"/>
      <w:marBottom w:val="0"/>
      <w:divBdr>
        <w:top w:val="none" w:sz="0" w:space="0" w:color="auto"/>
        <w:left w:val="none" w:sz="0" w:space="0" w:color="auto"/>
        <w:bottom w:val="none" w:sz="0" w:space="0" w:color="auto"/>
        <w:right w:val="none" w:sz="0" w:space="0" w:color="auto"/>
      </w:divBdr>
    </w:div>
    <w:div w:id="501043511">
      <w:bodyDiv w:val="1"/>
      <w:marLeft w:val="0"/>
      <w:marRight w:val="0"/>
      <w:marTop w:val="0"/>
      <w:marBottom w:val="0"/>
      <w:divBdr>
        <w:top w:val="none" w:sz="0" w:space="0" w:color="auto"/>
        <w:left w:val="none" w:sz="0" w:space="0" w:color="auto"/>
        <w:bottom w:val="none" w:sz="0" w:space="0" w:color="auto"/>
        <w:right w:val="none" w:sz="0" w:space="0" w:color="auto"/>
      </w:divBdr>
    </w:div>
    <w:div w:id="505635896">
      <w:bodyDiv w:val="1"/>
      <w:marLeft w:val="0"/>
      <w:marRight w:val="0"/>
      <w:marTop w:val="0"/>
      <w:marBottom w:val="0"/>
      <w:divBdr>
        <w:top w:val="none" w:sz="0" w:space="0" w:color="auto"/>
        <w:left w:val="none" w:sz="0" w:space="0" w:color="auto"/>
        <w:bottom w:val="none" w:sz="0" w:space="0" w:color="auto"/>
        <w:right w:val="none" w:sz="0" w:space="0" w:color="auto"/>
      </w:divBdr>
    </w:div>
    <w:div w:id="506405404">
      <w:bodyDiv w:val="1"/>
      <w:marLeft w:val="0"/>
      <w:marRight w:val="0"/>
      <w:marTop w:val="0"/>
      <w:marBottom w:val="0"/>
      <w:divBdr>
        <w:top w:val="none" w:sz="0" w:space="0" w:color="auto"/>
        <w:left w:val="none" w:sz="0" w:space="0" w:color="auto"/>
        <w:bottom w:val="none" w:sz="0" w:space="0" w:color="auto"/>
        <w:right w:val="none" w:sz="0" w:space="0" w:color="auto"/>
      </w:divBdr>
    </w:div>
    <w:div w:id="525602922">
      <w:bodyDiv w:val="1"/>
      <w:marLeft w:val="0"/>
      <w:marRight w:val="0"/>
      <w:marTop w:val="0"/>
      <w:marBottom w:val="0"/>
      <w:divBdr>
        <w:top w:val="none" w:sz="0" w:space="0" w:color="auto"/>
        <w:left w:val="none" w:sz="0" w:space="0" w:color="auto"/>
        <w:bottom w:val="none" w:sz="0" w:space="0" w:color="auto"/>
        <w:right w:val="none" w:sz="0" w:space="0" w:color="auto"/>
      </w:divBdr>
    </w:div>
    <w:div w:id="526255204">
      <w:bodyDiv w:val="1"/>
      <w:marLeft w:val="0"/>
      <w:marRight w:val="0"/>
      <w:marTop w:val="0"/>
      <w:marBottom w:val="0"/>
      <w:divBdr>
        <w:top w:val="none" w:sz="0" w:space="0" w:color="auto"/>
        <w:left w:val="none" w:sz="0" w:space="0" w:color="auto"/>
        <w:bottom w:val="none" w:sz="0" w:space="0" w:color="auto"/>
        <w:right w:val="none" w:sz="0" w:space="0" w:color="auto"/>
      </w:divBdr>
    </w:div>
    <w:div w:id="526986839">
      <w:bodyDiv w:val="1"/>
      <w:marLeft w:val="0"/>
      <w:marRight w:val="0"/>
      <w:marTop w:val="0"/>
      <w:marBottom w:val="0"/>
      <w:divBdr>
        <w:top w:val="none" w:sz="0" w:space="0" w:color="auto"/>
        <w:left w:val="none" w:sz="0" w:space="0" w:color="auto"/>
        <w:bottom w:val="none" w:sz="0" w:space="0" w:color="auto"/>
        <w:right w:val="none" w:sz="0" w:space="0" w:color="auto"/>
      </w:divBdr>
    </w:div>
    <w:div w:id="537163320">
      <w:bodyDiv w:val="1"/>
      <w:marLeft w:val="0"/>
      <w:marRight w:val="0"/>
      <w:marTop w:val="0"/>
      <w:marBottom w:val="0"/>
      <w:divBdr>
        <w:top w:val="none" w:sz="0" w:space="0" w:color="auto"/>
        <w:left w:val="none" w:sz="0" w:space="0" w:color="auto"/>
        <w:bottom w:val="none" w:sz="0" w:space="0" w:color="auto"/>
        <w:right w:val="none" w:sz="0" w:space="0" w:color="auto"/>
      </w:divBdr>
    </w:div>
    <w:div w:id="550313980">
      <w:bodyDiv w:val="1"/>
      <w:marLeft w:val="0"/>
      <w:marRight w:val="0"/>
      <w:marTop w:val="0"/>
      <w:marBottom w:val="0"/>
      <w:divBdr>
        <w:top w:val="none" w:sz="0" w:space="0" w:color="auto"/>
        <w:left w:val="none" w:sz="0" w:space="0" w:color="auto"/>
        <w:bottom w:val="none" w:sz="0" w:space="0" w:color="auto"/>
        <w:right w:val="none" w:sz="0" w:space="0" w:color="auto"/>
      </w:divBdr>
    </w:div>
    <w:div w:id="569115469">
      <w:bodyDiv w:val="1"/>
      <w:marLeft w:val="0"/>
      <w:marRight w:val="0"/>
      <w:marTop w:val="0"/>
      <w:marBottom w:val="0"/>
      <w:divBdr>
        <w:top w:val="none" w:sz="0" w:space="0" w:color="auto"/>
        <w:left w:val="none" w:sz="0" w:space="0" w:color="auto"/>
        <w:bottom w:val="none" w:sz="0" w:space="0" w:color="auto"/>
        <w:right w:val="none" w:sz="0" w:space="0" w:color="auto"/>
      </w:divBdr>
    </w:div>
    <w:div w:id="573055942">
      <w:bodyDiv w:val="1"/>
      <w:marLeft w:val="0"/>
      <w:marRight w:val="0"/>
      <w:marTop w:val="0"/>
      <w:marBottom w:val="0"/>
      <w:divBdr>
        <w:top w:val="none" w:sz="0" w:space="0" w:color="auto"/>
        <w:left w:val="none" w:sz="0" w:space="0" w:color="auto"/>
        <w:bottom w:val="none" w:sz="0" w:space="0" w:color="auto"/>
        <w:right w:val="none" w:sz="0" w:space="0" w:color="auto"/>
      </w:divBdr>
    </w:div>
    <w:div w:id="575357671">
      <w:bodyDiv w:val="1"/>
      <w:marLeft w:val="0"/>
      <w:marRight w:val="0"/>
      <w:marTop w:val="0"/>
      <w:marBottom w:val="0"/>
      <w:divBdr>
        <w:top w:val="none" w:sz="0" w:space="0" w:color="auto"/>
        <w:left w:val="none" w:sz="0" w:space="0" w:color="auto"/>
        <w:bottom w:val="none" w:sz="0" w:space="0" w:color="auto"/>
        <w:right w:val="none" w:sz="0" w:space="0" w:color="auto"/>
      </w:divBdr>
    </w:div>
    <w:div w:id="575435987">
      <w:bodyDiv w:val="1"/>
      <w:marLeft w:val="0"/>
      <w:marRight w:val="0"/>
      <w:marTop w:val="0"/>
      <w:marBottom w:val="0"/>
      <w:divBdr>
        <w:top w:val="none" w:sz="0" w:space="0" w:color="auto"/>
        <w:left w:val="none" w:sz="0" w:space="0" w:color="auto"/>
        <w:bottom w:val="none" w:sz="0" w:space="0" w:color="auto"/>
        <w:right w:val="none" w:sz="0" w:space="0" w:color="auto"/>
      </w:divBdr>
    </w:div>
    <w:div w:id="586696905">
      <w:bodyDiv w:val="1"/>
      <w:marLeft w:val="0"/>
      <w:marRight w:val="0"/>
      <w:marTop w:val="0"/>
      <w:marBottom w:val="0"/>
      <w:divBdr>
        <w:top w:val="none" w:sz="0" w:space="0" w:color="auto"/>
        <w:left w:val="none" w:sz="0" w:space="0" w:color="auto"/>
        <w:bottom w:val="none" w:sz="0" w:space="0" w:color="auto"/>
        <w:right w:val="none" w:sz="0" w:space="0" w:color="auto"/>
      </w:divBdr>
    </w:div>
    <w:div w:id="613093593">
      <w:bodyDiv w:val="1"/>
      <w:marLeft w:val="0"/>
      <w:marRight w:val="0"/>
      <w:marTop w:val="0"/>
      <w:marBottom w:val="0"/>
      <w:divBdr>
        <w:top w:val="none" w:sz="0" w:space="0" w:color="auto"/>
        <w:left w:val="none" w:sz="0" w:space="0" w:color="auto"/>
        <w:bottom w:val="none" w:sz="0" w:space="0" w:color="auto"/>
        <w:right w:val="none" w:sz="0" w:space="0" w:color="auto"/>
      </w:divBdr>
    </w:div>
    <w:div w:id="620647608">
      <w:bodyDiv w:val="1"/>
      <w:marLeft w:val="0"/>
      <w:marRight w:val="0"/>
      <w:marTop w:val="0"/>
      <w:marBottom w:val="0"/>
      <w:divBdr>
        <w:top w:val="none" w:sz="0" w:space="0" w:color="auto"/>
        <w:left w:val="none" w:sz="0" w:space="0" w:color="auto"/>
        <w:bottom w:val="none" w:sz="0" w:space="0" w:color="auto"/>
        <w:right w:val="none" w:sz="0" w:space="0" w:color="auto"/>
      </w:divBdr>
    </w:div>
    <w:div w:id="625041627">
      <w:bodyDiv w:val="1"/>
      <w:marLeft w:val="0"/>
      <w:marRight w:val="0"/>
      <w:marTop w:val="0"/>
      <w:marBottom w:val="0"/>
      <w:divBdr>
        <w:top w:val="none" w:sz="0" w:space="0" w:color="auto"/>
        <w:left w:val="none" w:sz="0" w:space="0" w:color="auto"/>
        <w:bottom w:val="none" w:sz="0" w:space="0" w:color="auto"/>
        <w:right w:val="none" w:sz="0" w:space="0" w:color="auto"/>
      </w:divBdr>
    </w:div>
    <w:div w:id="641231926">
      <w:bodyDiv w:val="1"/>
      <w:marLeft w:val="0"/>
      <w:marRight w:val="0"/>
      <w:marTop w:val="0"/>
      <w:marBottom w:val="0"/>
      <w:divBdr>
        <w:top w:val="none" w:sz="0" w:space="0" w:color="auto"/>
        <w:left w:val="none" w:sz="0" w:space="0" w:color="auto"/>
        <w:bottom w:val="none" w:sz="0" w:space="0" w:color="auto"/>
        <w:right w:val="none" w:sz="0" w:space="0" w:color="auto"/>
      </w:divBdr>
    </w:div>
    <w:div w:id="642736646">
      <w:bodyDiv w:val="1"/>
      <w:marLeft w:val="0"/>
      <w:marRight w:val="0"/>
      <w:marTop w:val="0"/>
      <w:marBottom w:val="0"/>
      <w:divBdr>
        <w:top w:val="none" w:sz="0" w:space="0" w:color="auto"/>
        <w:left w:val="none" w:sz="0" w:space="0" w:color="auto"/>
        <w:bottom w:val="none" w:sz="0" w:space="0" w:color="auto"/>
        <w:right w:val="none" w:sz="0" w:space="0" w:color="auto"/>
      </w:divBdr>
    </w:div>
    <w:div w:id="645596899">
      <w:bodyDiv w:val="1"/>
      <w:marLeft w:val="0"/>
      <w:marRight w:val="0"/>
      <w:marTop w:val="0"/>
      <w:marBottom w:val="0"/>
      <w:divBdr>
        <w:top w:val="none" w:sz="0" w:space="0" w:color="auto"/>
        <w:left w:val="none" w:sz="0" w:space="0" w:color="auto"/>
        <w:bottom w:val="none" w:sz="0" w:space="0" w:color="auto"/>
        <w:right w:val="none" w:sz="0" w:space="0" w:color="auto"/>
      </w:divBdr>
    </w:div>
    <w:div w:id="656113127">
      <w:bodyDiv w:val="1"/>
      <w:marLeft w:val="0"/>
      <w:marRight w:val="0"/>
      <w:marTop w:val="0"/>
      <w:marBottom w:val="0"/>
      <w:divBdr>
        <w:top w:val="none" w:sz="0" w:space="0" w:color="auto"/>
        <w:left w:val="none" w:sz="0" w:space="0" w:color="auto"/>
        <w:bottom w:val="none" w:sz="0" w:space="0" w:color="auto"/>
        <w:right w:val="none" w:sz="0" w:space="0" w:color="auto"/>
      </w:divBdr>
    </w:div>
    <w:div w:id="658465193">
      <w:bodyDiv w:val="1"/>
      <w:marLeft w:val="0"/>
      <w:marRight w:val="0"/>
      <w:marTop w:val="0"/>
      <w:marBottom w:val="0"/>
      <w:divBdr>
        <w:top w:val="none" w:sz="0" w:space="0" w:color="auto"/>
        <w:left w:val="none" w:sz="0" w:space="0" w:color="auto"/>
        <w:bottom w:val="none" w:sz="0" w:space="0" w:color="auto"/>
        <w:right w:val="none" w:sz="0" w:space="0" w:color="auto"/>
      </w:divBdr>
    </w:div>
    <w:div w:id="663701252">
      <w:bodyDiv w:val="1"/>
      <w:marLeft w:val="0"/>
      <w:marRight w:val="0"/>
      <w:marTop w:val="0"/>
      <w:marBottom w:val="0"/>
      <w:divBdr>
        <w:top w:val="none" w:sz="0" w:space="0" w:color="auto"/>
        <w:left w:val="none" w:sz="0" w:space="0" w:color="auto"/>
        <w:bottom w:val="none" w:sz="0" w:space="0" w:color="auto"/>
        <w:right w:val="none" w:sz="0" w:space="0" w:color="auto"/>
      </w:divBdr>
    </w:div>
    <w:div w:id="700789959">
      <w:bodyDiv w:val="1"/>
      <w:marLeft w:val="0"/>
      <w:marRight w:val="0"/>
      <w:marTop w:val="0"/>
      <w:marBottom w:val="0"/>
      <w:divBdr>
        <w:top w:val="none" w:sz="0" w:space="0" w:color="auto"/>
        <w:left w:val="none" w:sz="0" w:space="0" w:color="auto"/>
        <w:bottom w:val="none" w:sz="0" w:space="0" w:color="auto"/>
        <w:right w:val="none" w:sz="0" w:space="0" w:color="auto"/>
      </w:divBdr>
    </w:div>
    <w:div w:id="715423640">
      <w:bodyDiv w:val="1"/>
      <w:marLeft w:val="0"/>
      <w:marRight w:val="0"/>
      <w:marTop w:val="0"/>
      <w:marBottom w:val="0"/>
      <w:divBdr>
        <w:top w:val="none" w:sz="0" w:space="0" w:color="auto"/>
        <w:left w:val="none" w:sz="0" w:space="0" w:color="auto"/>
        <w:bottom w:val="none" w:sz="0" w:space="0" w:color="auto"/>
        <w:right w:val="none" w:sz="0" w:space="0" w:color="auto"/>
      </w:divBdr>
    </w:div>
    <w:div w:id="722217383">
      <w:bodyDiv w:val="1"/>
      <w:marLeft w:val="0"/>
      <w:marRight w:val="0"/>
      <w:marTop w:val="0"/>
      <w:marBottom w:val="0"/>
      <w:divBdr>
        <w:top w:val="none" w:sz="0" w:space="0" w:color="auto"/>
        <w:left w:val="none" w:sz="0" w:space="0" w:color="auto"/>
        <w:bottom w:val="none" w:sz="0" w:space="0" w:color="auto"/>
        <w:right w:val="none" w:sz="0" w:space="0" w:color="auto"/>
      </w:divBdr>
    </w:div>
    <w:div w:id="728958548">
      <w:bodyDiv w:val="1"/>
      <w:marLeft w:val="0"/>
      <w:marRight w:val="0"/>
      <w:marTop w:val="0"/>
      <w:marBottom w:val="0"/>
      <w:divBdr>
        <w:top w:val="none" w:sz="0" w:space="0" w:color="auto"/>
        <w:left w:val="none" w:sz="0" w:space="0" w:color="auto"/>
        <w:bottom w:val="none" w:sz="0" w:space="0" w:color="auto"/>
        <w:right w:val="none" w:sz="0" w:space="0" w:color="auto"/>
      </w:divBdr>
    </w:div>
    <w:div w:id="729766701">
      <w:bodyDiv w:val="1"/>
      <w:marLeft w:val="0"/>
      <w:marRight w:val="0"/>
      <w:marTop w:val="0"/>
      <w:marBottom w:val="0"/>
      <w:divBdr>
        <w:top w:val="none" w:sz="0" w:space="0" w:color="auto"/>
        <w:left w:val="none" w:sz="0" w:space="0" w:color="auto"/>
        <w:bottom w:val="none" w:sz="0" w:space="0" w:color="auto"/>
        <w:right w:val="none" w:sz="0" w:space="0" w:color="auto"/>
      </w:divBdr>
    </w:div>
    <w:div w:id="745496944">
      <w:bodyDiv w:val="1"/>
      <w:marLeft w:val="0"/>
      <w:marRight w:val="0"/>
      <w:marTop w:val="0"/>
      <w:marBottom w:val="0"/>
      <w:divBdr>
        <w:top w:val="none" w:sz="0" w:space="0" w:color="auto"/>
        <w:left w:val="none" w:sz="0" w:space="0" w:color="auto"/>
        <w:bottom w:val="none" w:sz="0" w:space="0" w:color="auto"/>
        <w:right w:val="none" w:sz="0" w:space="0" w:color="auto"/>
      </w:divBdr>
    </w:div>
    <w:div w:id="749811609">
      <w:bodyDiv w:val="1"/>
      <w:marLeft w:val="0"/>
      <w:marRight w:val="0"/>
      <w:marTop w:val="0"/>
      <w:marBottom w:val="0"/>
      <w:divBdr>
        <w:top w:val="none" w:sz="0" w:space="0" w:color="auto"/>
        <w:left w:val="none" w:sz="0" w:space="0" w:color="auto"/>
        <w:bottom w:val="none" w:sz="0" w:space="0" w:color="auto"/>
        <w:right w:val="none" w:sz="0" w:space="0" w:color="auto"/>
      </w:divBdr>
    </w:div>
    <w:div w:id="758908280">
      <w:bodyDiv w:val="1"/>
      <w:marLeft w:val="0"/>
      <w:marRight w:val="0"/>
      <w:marTop w:val="0"/>
      <w:marBottom w:val="0"/>
      <w:divBdr>
        <w:top w:val="none" w:sz="0" w:space="0" w:color="auto"/>
        <w:left w:val="none" w:sz="0" w:space="0" w:color="auto"/>
        <w:bottom w:val="none" w:sz="0" w:space="0" w:color="auto"/>
        <w:right w:val="none" w:sz="0" w:space="0" w:color="auto"/>
      </w:divBdr>
    </w:div>
    <w:div w:id="763695407">
      <w:bodyDiv w:val="1"/>
      <w:marLeft w:val="0"/>
      <w:marRight w:val="0"/>
      <w:marTop w:val="0"/>
      <w:marBottom w:val="0"/>
      <w:divBdr>
        <w:top w:val="none" w:sz="0" w:space="0" w:color="auto"/>
        <w:left w:val="none" w:sz="0" w:space="0" w:color="auto"/>
        <w:bottom w:val="none" w:sz="0" w:space="0" w:color="auto"/>
        <w:right w:val="none" w:sz="0" w:space="0" w:color="auto"/>
      </w:divBdr>
    </w:div>
    <w:div w:id="764155964">
      <w:bodyDiv w:val="1"/>
      <w:marLeft w:val="0"/>
      <w:marRight w:val="0"/>
      <w:marTop w:val="0"/>
      <w:marBottom w:val="0"/>
      <w:divBdr>
        <w:top w:val="none" w:sz="0" w:space="0" w:color="auto"/>
        <w:left w:val="none" w:sz="0" w:space="0" w:color="auto"/>
        <w:bottom w:val="none" w:sz="0" w:space="0" w:color="auto"/>
        <w:right w:val="none" w:sz="0" w:space="0" w:color="auto"/>
      </w:divBdr>
    </w:div>
    <w:div w:id="774055390">
      <w:bodyDiv w:val="1"/>
      <w:marLeft w:val="0"/>
      <w:marRight w:val="0"/>
      <w:marTop w:val="0"/>
      <w:marBottom w:val="0"/>
      <w:divBdr>
        <w:top w:val="none" w:sz="0" w:space="0" w:color="auto"/>
        <w:left w:val="none" w:sz="0" w:space="0" w:color="auto"/>
        <w:bottom w:val="none" w:sz="0" w:space="0" w:color="auto"/>
        <w:right w:val="none" w:sz="0" w:space="0" w:color="auto"/>
      </w:divBdr>
    </w:div>
    <w:div w:id="782504077">
      <w:bodyDiv w:val="1"/>
      <w:marLeft w:val="0"/>
      <w:marRight w:val="0"/>
      <w:marTop w:val="0"/>
      <w:marBottom w:val="0"/>
      <w:divBdr>
        <w:top w:val="none" w:sz="0" w:space="0" w:color="auto"/>
        <w:left w:val="none" w:sz="0" w:space="0" w:color="auto"/>
        <w:bottom w:val="none" w:sz="0" w:space="0" w:color="auto"/>
        <w:right w:val="none" w:sz="0" w:space="0" w:color="auto"/>
      </w:divBdr>
    </w:div>
    <w:div w:id="815800094">
      <w:bodyDiv w:val="1"/>
      <w:marLeft w:val="0"/>
      <w:marRight w:val="0"/>
      <w:marTop w:val="0"/>
      <w:marBottom w:val="0"/>
      <w:divBdr>
        <w:top w:val="none" w:sz="0" w:space="0" w:color="auto"/>
        <w:left w:val="none" w:sz="0" w:space="0" w:color="auto"/>
        <w:bottom w:val="none" w:sz="0" w:space="0" w:color="auto"/>
        <w:right w:val="none" w:sz="0" w:space="0" w:color="auto"/>
      </w:divBdr>
    </w:div>
    <w:div w:id="824125959">
      <w:bodyDiv w:val="1"/>
      <w:marLeft w:val="0"/>
      <w:marRight w:val="0"/>
      <w:marTop w:val="0"/>
      <w:marBottom w:val="0"/>
      <w:divBdr>
        <w:top w:val="none" w:sz="0" w:space="0" w:color="auto"/>
        <w:left w:val="none" w:sz="0" w:space="0" w:color="auto"/>
        <w:bottom w:val="none" w:sz="0" w:space="0" w:color="auto"/>
        <w:right w:val="none" w:sz="0" w:space="0" w:color="auto"/>
      </w:divBdr>
    </w:div>
    <w:div w:id="826091455">
      <w:bodyDiv w:val="1"/>
      <w:marLeft w:val="0"/>
      <w:marRight w:val="0"/>
      <w:marTop w:val="0"/>
      <w:marBottom w:val="0"/>
      <w:divBdr>
        <w:top w:val="none" w:sz="0" w:space="0" w:color="auto"/>
        <w:left w:val="none" w:sz="0" w:space="0" w:color="auto"/>
        <w:bottom w:val="none" w:sz="0" w:space="0" w:color="auto"/>
        <w:right w:val="none" w:sz="0" w:space="0" w:color="auto"/>
      </w:divBdr>
    </w:div>
    <w:div w:id="848761670">
      <w:bodyDiv w:val="1"/>
      <w:marLeft w:val="0"/>
      <w:marRight w:val="0"/>
      <w:marTop w:val="0"/>
      <w:marBottom w:val="0"/>
      <w:divBdr>
        <w:top w:val="none" w:sz="0" w:space="0" w:color="auto"/>
        <w:left w:val="none" w:sz="0" w:space="0" w:color="auto"/>
        <w:bottom w:val="none" w:sz="0" w:space="0" w:color="auto"/>
        <w:right w:val="none" w:sz="0" w:space="0" w:color="auto"/>
      </w:divBdr>
    </w:div>
    <w:div w:id="852837508">
      <w:bodyDiv w:val="1"/>
      <w:marLeft w:val="0"/>
      <w:marRight w:val="0"/>
      <w:marTop w:val="0"/>
      <w:marBottom w:val="0"/>
      <w:divBdr>
        <w:top w:val="none" w:sz="0" w:space="0" w:color="auto"/>
        <w:left w:val="none" w:sz="0" w:space="0" w:color="auto"/>
        <w:bottom w:val="none" w:sz="0" w:space="0" w:color="auto"/>
        <w:right w:val="none" w:sz="0" w:space="0" w:color="auto"/>
      </w:divBdr>
    </w:div>
    <w:div w:id="867986140">
      <w:bodyDiv w:val="1"/>
      <w:marLeft w:val="0"/>
      <w:marRight w:val="0"/>
      <w:marTop w:val="0"/>
      <w:marBottom w:val="0"/>
      <w:divBdr>
        <w:top w:val="none" w:sz="0" w:space="0" w:color="auto"/>
        <w:left w:val="none" w:sz="0" w:space="0" w:color="auto"/>
        <w:bottom w:val="none" w:sz="0" w:space="0" w:color="auto"/>
        <w:right w:val="none" w:sz="0" w:space="0" w:color="auto"/>
      </w:divBdr>
    </w:div>
    <w:div w:id="884878356">
      <w:bodyDiv w:val="1"/>
      <w:marLeft w:val="0"/>
      <w:marRight w:val="0"/>
      <w:marTop w:val="0"/>
      <w:marBottom w:val="0"/>
      <w:divBdr>
        <w:top w:val="none" w:sz="0" w:space="0" w:color="auto"/>
        <w:left w:val="none" w:sz="0" w:space="0" w:color="auto"/>
        <w:bottom w:val="none" w:sz="0" w:space="0" w:color="auto"/>
        <w:right w:val="none" w:sz="0" w:space="0" w:color="auto"/>
      </w:divBdr>
    </w:div>
    <w:div w:id="889076797">
      <w:bodyDiv w:val="1"/>
      <w:marLeft w:val="0"/>
      <w:marRight w:val="0"/>
      <w:marTop w:val="0"/>
      <w:marBottom w:val="0"/>
      <w:divBdr>
        <w:top w:val="none" w:sz="0" w:space="0" w:color="auto"/>
        <w:left w:val="none" w:sz="0" w:space="0" w:color="auto"/>
        <w:bottom w:val="none" w:sz="0" w:space="0" w:color="auto"/>
        <w:right w:val="none" w:sz="0" w:space="0" w:color="auto"/>
      </w:divBdr>
    </w:div>
    <w:div w:id="900094171">
      <w:bodyDiv w:val="1"/>
      <w:marLeft w:val="0"/>
      <w:marRight w:val="0"/>
      <w:marTop w:val="0"/>
      <w:marBottom w:val="0"/>
      <w:divBdr>
        <w:top w:val="none" w:sz="0" w:space="0" w:color="auto"/>
        <w:left w:val="none" w:sz="0" w:space="0" w:color="auto"/>
        <w:bottom w:val="none" w:sz="0" w:space="0" w:color="auto"/>
        <w:right w:val="none" w:sz="0" w:space="0" w:color="auto"/>
      </w:divBdr>
    </w:div>
    <w:div w:id="913592763">
      <w:bodyDiv w:val="1"/>
      <w:marLeft w:val="0"/>
      <w:marRight w:val="0"/>
      <w:marTop w:val="0"/>
      <w:marBottom w:val="0"/>
      <w:divBdr>
        <w:top w:val="none" w:sz="0" w:space="0" w:color="auto"/>
        <w:left w:val="none" w:sz="0" w:space="0" w:color="auto"/>
        <w:bottom w:val="none" w:sz="0" w:space="0" w:color="auto"/>
        <w:right w:val="none" w:sz="0" w:space="0" w:color="auto"/>
      </w:divBdr>
    </w:div>
    <w:div w:id="920875001">
      <w:bodyDiv w:val="1"/>
      <w:marLeft w:val="0"/>
      <w:marRight w:val="0"/>
      <w:marTop w:val="0"/>
      <w:marBottom w:val="0"/>
      <w:divBdr>
        <w:top w:val="none" w:sz="0" w:space="0" w:color="auto"/>
        <w:left w:val="none" w:sz="0" w:space="0" w:color="auto"/>
        <w:bottom w:val="none" w:sz="0" w:space="0" w:color="auto"/>
        <w:right w:val="none" w:sz="0" w:space="0" w:color="auto"/>
      </w:divBdr>
    </w:div>
    <w:div w:id="935945199">
      <w:bodyDiv w:val="1"/>
      <w:marLeft w:val="0"/>
      <w:marRight w:val="0"/>
      <w:marTop w:val="0"/>
      <w:marBottom w:val="0"/>
      <w:divBdr>
        <w:top w:val="none" w:sz="0" w:space="0" w:color="auto"/>
        <w:left w:val="none" w:sz="0" w:space="0" w:color="auto"/>
        <w:bottom w:val="none" w:sz="0" w:space="0" w:color="auto"/>
        <w:right w:val="none" w:sz="0" w:space="0" w:color="auto"/>
      </w:divBdr>
    </w:div>
    <w:div w:id="965508341">
      <w:bodyDiv w:val="1"/>
      <w:marLeft w:val="0"/>
      <w:marRight w:val="0"/>
      <w:marTop w:val="0"/>
      <w:marBottom w:val="0"/>
      <w:divBdr>
        <w:top w:val="none" w:sz="0" w:space="0" w:color="auto"/>
        <w:left w:val="none" w:sz="0" w:space="0" w:color="auto"/>
        <w:bottom w:val="none" w:sz="0" w:space="0" w:color="auto"/>
        <w:right w:val="none" w:sz="0" w:space="0" w:color="auto"/>
      </w:divBdr>
    </w:div>
    <w:div w:id="965893252">
      <w:bodyDiv w:val="1"/>
      <w:marLeft w:val="0"/>
      <w:marRight w:val="0"/>
      <w:marTop w:val="0"/>
      <w:marBottom w:val="0"/>
      <w:divBdr>
        <w:top w:val="none" w:sz="0" w:space="0" w:color="auto"/>
        <w:left w:val="none" w:sz="0" w:space="0" w:color="auto"/>
        <w:bottom w:val="none" w:sz="0" w:space="0" w:color="auto"/>
        <w:right w:val="none" w:sz="0" w:space="0" w:color="auto"/>
      </w:divBdr>
    </w:div>
    <w:div w:id="967928598">
      <w:bodyDiv w:val="1"/>
      <w:marLeft w:val="0"/>
      <w:marRight w:val="0"/>
      <w:marTop w:val="0"/>
      <w:marBottom w:val="0"/>
      <w:divBdr>
        <w:top w:val="none" w:sz="0" w:space="0" w:color="auto"/>
        <w:left w:val="none" w:sz="0" w:space="0" w:color="auto"/>
        <w:bottom w:val="none" w:sz="0" w:space="0" w:color="auto"/>
        <w:right w:val="none" w:sz="0" w:space="0" w:color="auto"/>
      </w:divBdr>
    </w:div>
    <w:div w:id="970595458">
      <w:bodyDiv w:val="1"/>
      <w:marLeft w:val="0"/>
      <w:marRight w:val="0"/>
      <w:marTop w:val="0"/>
      <w:marBottom w:val="0"/>
      <w:divBdr>
        <w:top w:val="none" w:sz="0" w:space="0" w:color="auto"/>
        <w:left w:val="none" w:sz="0" w:space="0" w:color="auto"/>
        <w:bottom w:val="none" w:sz="0" w:space="0" w:color="auto"/>
        <w:right w:val="none" w:sz="0" w:space="0" w:color="auto"/>
      </w:divBdr>
    </w:div>
    <w:div w:id="970981862">
      <w:bodyDiv w:val="1"/>
      <w:marLeft w:val="0"/>
      <w:marRight w:val="0"/>
      <w:marTop w:val="0"/>
      <w:marBottom w:val="0"/>
      <w:divBdr>
        <w:top w:val="none" w:sz="0" w:space="0" w:color="auto"/>
        <w:left w:val="none" w:sz="0" w:space="0" w:color="auto"/>
        <w:bottom w:val="none" w:sz="0" w:space="0" w:color="auto"/>
        <w:right w:val="none" w:sz="0" w:space="0" w:color="auto"/>
      </w:divBdr>
    </w:div>
    <w:div w:id="1001278363">
      <w:bodyDiv w:val="1"/>
      <w:marLeft w:val="0"/>
      <w:marRight w:val="0"/>
      <w:marTop w:val="0"/>
      <w:marBottom w:val="0"/>
      <w:divBdr>
        <w:top w:val="none" w:sz="0" w:space="0" w:color="auto"/>
        <w:left w:val="none" w:sz="0" w:space="0" w:color="auto"/>
        <w:bottom w:val="none" w:sz="0" w:space="0" w:color="auto"/>
        <w:right w:val="none" w:sz="0" w:space="0" w:color="auto"/>
      </w:divBdr>
    </w:div>
    <w:div w:id="1010369863">
      <w:bodyDiv w:val="1"/>
      <w:marLeft w:val="0"/>
      <w:marRight w:val="0"/>
      <w:marTop w:val="0"/>
      <w:marBottom w:val="0"/>
      <w:divBdr>
        <w:top w:val="none" w:sz="0" w:space="0" w:color="auto"/>
        <w:left w:val="none" w:sz="0" w:space="0" w:color="auto"/>
        <w:bottom w:val="none" w:sz="0" w:space="0" w:color="auto"/>
        <w:right w:val="none" w:sz="0" w:space="0" w:color="auto"/>
      </w:divBdr>
    </w:div>
    <w:div w:id="1011491309">
      <w:bodyDiv w:val="1"/>
      <w:marLeft w:val="0"/>
      <w:marRight w:val="0"/>
      <w:marTop w:val="0"/>
      <w:marBottom w:val="0"/>
      <w:divBdr>
        <w:top w:val="none" w:sz="0" w:space="0" w:color="auto"/>
        <w:left w:val="none" w:sz="0" w:space="0" w:color="auto"/>
        <w:bottom w:val="none" w:sz="0" w:space="0" w:color="auto"/>
        <w:right w:val="none" w:sz="0" w:space="0" w:color="auto"/>
      </w:divBdr>
    </w:div>
    <w:div w:id="1026563101">
      <w:bodyDiv w:val="1"/>
      <w:marLeft w:val="0"/>
      <w:marRight w:val="0"/>
      <w:marTop w:val="0"/>
      <w:marBottom w:val="0"/>
      <w:divBdr>
        <w:top w:val="none" w:sz="0" w:space="0" w:color="auto"/>
        <w:left w:val="none" w:sz="0" w:space="0" w:color="auto"/>
        <w:bottom w:val="none" w:sz="0" w:space="0" w:color="auto"/>
        <w:right w:val="none" w:sz="0" w:space="0" w:color="auto"/>
      </w:divBdr>
    </w:div>
    <w:div w:id="1027633189">
      <w:bodyDiv w:val="1"/>
      <w:marLeft w:val="0"/>
      <w:marRight w:val="0"/>
      <w:marTop w:val="0"/>
      <w:marBottom w:val="0"/>
      <w:divBdr>
        <w:top w:val="none" w:sz="0" w:space="0" w:color="auto"/>
        <w:left w:val="none" w:sz="0" w:space="0" w:color="auto"/>
        <w:bottom w:val="none" w:sz="0" w:space="0" w:color="auto"/>
        <w:right w:val="none" w:sz="0" w:space="0" w:color="auto"/>
      </w:divBdr>
    </w:div>
    <w:div w:id="1037464728">
      <w:bodyDiv w:val="1"/>
      <w:marLeft w:val="0"/>
      <w:marRight w:val="0"/>
      <w:marTop w:val="0"/>
      <w:marBottom w:val="0"/>
      <w:divBdr>
        <w:top w:val="none" w:sz="0" w:space="0" w:color="auto"/>
        <w:left w:val="none" w:sz="0" w:space="0" w:color="auto"/>
        <w:bottom w:val="none" w:sz="0" w:space="0" w:color="auto"/>
        <w:right w:val="none" w:sz="0" w:space="0" w:color="auto"/>
      </w:divBdr>
    </w:div>
    <w:div w:id="1044141154">
      <w:bodyDiv w:val="1"/>
      <w:marLeft w:val="0"/>
      <w:marRight w:val="0"/>
      <w:marTop w:val="0"/>
      <w:marBottom w:val="0"/>
      <w:divBdr>
        <w:top w:val="none" w:sz="0" w:space="0" w:color="auto"/>
        <w:left w:val="none" w:sz="0" w:space="0" w:color="auto"/>
        <w:bottom w:val="none" w:sz="0" w:space="0" w:color="auto"/>
        <w:right w:val="none" w:sz="0" w:space="0" w:color="auto"/>
      </w:divBdr>
    </w:div>
    <w:div w:id="1053819109">
      <w:bodyDiv w:val="1"/>
      <w:marLeft w:val="0"/>
      <w:marRight w:val="0"/>
      <w:marTop w:val="0"/>
      <w:marBottom w:val="0"/>
      <w:divBdr>
        <w:top w:val="none" w:sz="0" w:space="0" w:color="auto"/>
        <w:left w:val="none" w:sz="0" w:space="0" w:color="auto"/>
        <w:bottom w:val="none" w:sz="0" w:space="0" w:color="auto"/>
        <w:right w:val="none" w:sz="0" w:space="0" w:color="auto"/>
      </w:divBdr>
    </w:div>
    <w:div w:id="1056780280">
      <w:bodyDiv w:val="1"/>
      <w:marLeft w:val="0"/>
      <w:marRight w:val="0"/>
      <w:marTop w:val="0"/>
      <w:marBottom w:val="0"/>
      <w:divBdr>
        <w:top w:val="none" w:sz="0" w:space="0" w:color="auto"/>
        <w:left w:val="none" w:sz="0" w:space="0" w:color="auto"/>
        <w:bottom w:val="none" w:sz="0" w:space="0" w:color="auto"/>
        <w:right w:val="none" w:sz="0" w:space="0" w:color="auto"/>
      </w:divBdr>
    </w:div>
    <w:div w:id="1069881393">
      <w:bodyDiv w:val="1"/>
      <w:marLeft w:val="0"/>
      <w:marRight w:val="0"/>
      <w:marTop w:val="0"/>
      <w:marBottom w:val="0"/>
      <w:divBdr>
        <w:top w:val="none" w:sz="0" w:space="0" w:color="auto"/>
        <w:left w:val="none" w:sz="0" w:space="0" w:color="auto"/>
        <w:bottom w:val="none" w:sz="0" w:space="0" w:color="auto"/>
        <w:right w:val="none" w:sz="0" w:space="0" w:color="auto"/>
      </w:divBdr>
    </w:div>
    <w:div w:id="1083065153">
      <w:bodyDiv w:val="1"/>
      <w:marLeft w:val="0"/>
      <w:marRight w:val="0"/>
      <w:marTop w:val="0"/>
      <w:marBottom w:val="0"/>
      <w:divBdr>
        <w:top w:val="none" w:sz="0" w:space="0" w:color="auto"/>
        <w:left w:val="none" w:sz="0" w:space="0" w:color="auto"/>
        <w:bottom w:val="none" w:sz="0" w:space="0" w:color="auto"/>
        <w:right w:val="none" w:sz="0" w:space="0" w:color="auto"/>
      </w:divBdr>
    </w:div>
    <w:div w:id="1092051985">
      <w:bodyDiv w:val="1"/>
      <w:marLeft w:val="0"/>
      <w:marRight w:val="0"/>
      <w:marTop w:val="0"/>
      <w:marBottom w:val="0"/>
      <w:divBdr>
        <w:top w:val="none" w:sz="0" w:space="0" w:color="auto"/>
        <w:left w:val="none" w:sz="0" w:space="0" w:color="auto"/>
        <w:bottom w:val="none" w:sz="0" w:space="0" w:color="auto"/>
        <w:right w:val="none" w:sz="0" w:space="0" w:color="auto"/>
      </w:divBdr>
    </w:div>
    <w:div w:id="1100566931">
      <w:bodyDiv w:val="1"/>
      <w:marLeft w:val="0"/>
      <w:marRight w:val="0"/>
      <w:marTop w:val="0"/>
      <w:marBottom w:val="0"/>
      <w:divBdr>
        <w:top w:val="none" w:sz="0" w:space="0" w:color="auto"/>
        <w:left w:val="none" w:sz="0" w:space="0" w:color="auto"/>
        <w:bottom w:val="none" w:sz="0" w:space="0" w:color="auto"/>
        <w:right w:val="none" w:sz="0" w:space="0" w:color="auto"/>
      </w:divBdr>
    </w:div>
    <w:div w:id="1103649545">
      <w:bodyDiv w:val="1"/>
      <w:marLeft w:val="0"/>
      <w:marRight w:val="0"/>
      <w:marTop w:val="0"/>
      <w:marBottom w:val="0"/>
      <w:divBdr>
        <w:top w:val="none" w:sz="0" w:space="0" w:color="auto"/>
        <w:left w:val="none" w:sz="0" w:space="0" w:color="auto"/>
        <w:bottom w:val="none" w:sz="0" w:space="0" w:color="auto"/>
        <w:right w:val="none" w:sz="0" w:space="0" w:color="auto"/>
      </w:divBdr>
    </w:div>
    <w:div w:id="1109666893">
      <w:bodyDiv w:val="1"/>
      <w:marLeft w:val="0"/>
      <w:marRight w:val="0"/>
      <w:marTop w:val="0"/>
      <w:marBottom w:val="0"/>
      <w:divBdr>
        <w:top w:val="none" w:sz="0" w:space="0" w:color="auto"/>
        <w:left w:val="none" w:sz="0" w:space="0" w:color="auto"/>
        <w:bottom w:val="none" w:sz="0" w:space="0" w:color="auto"/>
        <w:right w:val="none" w:sz="0" w:space="0" w:color="auto"/>
      </w:divBdr>
    </w:div>
    <w:div w:id="1115565640">
      <w:bodyDiv w:val="1"/>
      <w:marLeft w:val="0"/>
      <w:marRight w:val="0"/>
      <w:marTop w:val="0"/>
      <w:marBottom w:val="0"/>
      <w:divBdr>
        <w:top w:val="none" w:sz="0" w:space="0" w:color="auto"/>
        <w:left w:val="none" w:sz="0" w:space="0" w:color="auto"/>
        <w:bottom w:val="none" w:sz="0" w:space="0" w:color="auto"/>
        <w:right w:val="none" w:sz="0" w:space="0" w:color="auto"/>
      </w:divBdr>
    </w:div>
    <w:div w:id="1120806448">
      <w:bodyDiv w:val="1"/>
      <w:marLeft w:val="0"/>
      <w:marRight w:val="0"/>
      <w:marTop w:val="0"/>
      <w:marBottom w:val="0"/>
      <w:divBdr>
        <w:top w:val="none" w:sz="0" w:space="0" w:color="auto"/>
        <w:left w:val="none" w:sz="0" w:space="0" w:color="auto"/>
        <w:bottom w:val="none" w:sz="0" w:space="0" w:color="auto"/>
        <w:right w:val="none" w:sz="0" w:space="0" w:color="auto"/>
      </w:divBdr>
    </w:div>
    <w:div w:id="1125465740">
      <w:bodyDiv w:val="1"/>
      <w:marLeft w:val="0"/>
      <w:marRight w:val="0"/>
      <w:marTop w:val="0"/>
      <w:marBottom w:val="0"/>
      <w:divBdr>
        <w:top w:val="none" w:sz="0" w:space="0" w:color="auto"/>
        <w:left w:val="none" w:sz="0" w:space="0" w:color="auto"/>
        <w:bottom w:val="none" w:sz="0" w:space="0" w:color="auto"/>
        <w:right w:val="none" w:sz="0" w:space="0" w:color="auto"/>
      </w:divBdr>
    </w:div>
    <w:div w:id="1126461935">
      <w:bodyDiv w:val="1"/>
      <w:marLeft w:val="0"/>
      <w:marRight w:val="0"/>
      <w:marTop w:val="0"/>
      <w:marBottom w:val="0"/>
      <w:divBdr>
        <w:top w:val="none" w:sz="0" w:space="0" w:color="auto"/>
        <w:left w:val="none" w:sz="0" w:space="0" w:color="auto"/>
        <w:bottom w:val="none" w:sz="0" w:space="0" w:color="auto"/>
        <w:right w:val="none" w:sz="0" w:space="0" w:color="auto"/>
      </w:divBdr>
    </w:div>
    <w:div w:id="1134563122">
      <w:bodyDiv w:val="1"/>
      <w:marLeft w:val="0"/>
      <w:marRight w:val="0"/>
      <w:marTop w:val="0"/>
      <w:marBottom w:val="0"/>
      <w:divBdr>
        <w:top w:val="none" w:sz="0" w:space="0" w:color="auto"/>
        <w:left w:val="none" w:sz="0" w:space="0" w:color="auto"/>
        <w:bottom w:val="none" w:sz="0" w:space="0" w:color="auto"/>
        <w:right w:val="none" w:sz="0" w:space="0" w:color="auto"/>
      </w:divBdr>
    </w:div>
    <w:div w:id="1178420598">
      <w:bodyDiv w:val="1"/>
      <w:marLeft w:val="0"/>
      <w:marRight w:val="0"/>
      <w:marTop w:val="0"/>
      <w:marBottom w:val="0"/>
      <w:divBdr>
        <w:top w:val="none" w:sz="0" w:space="0" w:color="auto"/>
        <w:left w:val="none" w:sz="0" w:space="0" w:color="auto"/>
        <w:bottom w:val="none" w:sz="0" w:space="0" w:color="auto"/>
        <w:right w:val="none" w:sz="0" w:space="0" w:color="auto"/>
      </w:divBdr>
    </w:div>
    <w:div w:id="1184125923">
      <w:bodyDiv w:val="1"/>
      <w:marLeft w:val="0"/>
      <w:marRight w:val="0"/>
      <w:marTop w:val="0"/>
      <w:marBottom w:val="0"/>
      <w:divBdr>
        <w:top w:val="none" w:sz="0" w:space="0" w:color="auto"/>
        <w:left w:val="none" w:sz="0" w:space="0" w:color="auto"/>
        <w:bottom w:val="none" w:sz="0" w:space="0" w:color="auto"/>
        <w:right w:val="none" w:sz="0" w:space="0" w:color="auto"/>
      </w:divBdr>
    </w:div>
    <w:div w:id="1185098728">
      <w:bodyDiv w:val="1"/>
      <w:marLeft w:val="0"/>
      <w:marRight w:val="0"/>
      <w:marTop w:val="0"/>
      <w:marBottom w:val="0"/>
      <w:divBdr>
        <w:top w:val="none" w:sz="0" w:space="0" w:color="auto"/>
        <w:left w:val="none" w:sz="0" w:space="0" w:color="auto"/>
        <w:bottom w:val="none" w:sz="0" w:space="0" w:color="auto"/>
        <w:right w:val="none" w:sz="0" w:space="0" w:color="auto"/>
      </w:divBdr>
    </w:div>
    <w:div w:id="1203788933">
      <w:bodyDiv w:val="1"/>
      <w:marLeft w:val="0"/>
      <w:marRight w:val="0"/>
      <w:marTop w:val="0"/>
      <w:marBottom w:val="0"/>
      <w:divBdr>
        <w:top w:val="none" w:sz="0" w:space="0" w:color="auto"/>
        <w:left w:val="none" w:sz="0" w:space="0" w:color="auto"/>
        <w:bottom w:val="none" w:sz="0" w:space="0" w:color="auto"/>
        <w:right w:val="none" w:sz="0" w:space="0" w:color="auto"/>
      </w:divBdr>
    </w:div>
    <w:div w:id="1233202699">
      <w:bodyDiv w:val="1"/>
      <w:marLeft w:val="0"/>
      <w:marRight w:val="0"/>
      <w:marTop w:val="0"/>
      <w:marBottom w:val="0"/>
      <w:divBdr>
        <w:top w:val="none" w:sz="0" w:space="0" w:color="auto"/>
        <w:left w:val="none" w:sz="0" w:space="0" w:color="auto"/>
        <w:bottom w:val="none" w:sz="0" w:space="0" w:color="auto"/>
        <w:right w:val="none" w:sz="0" w:space="0" w:color="auto"/>
      </w:divBdr>
    </w:div>
    <w:div w:id="1233811089">
      <w:bodyDiv w:val="1"/>
      <w:marLeft w:val="0"/>
      <w:marRight w:val="0"/>
      <w:marTop w:val="0"/>
      <w:marBottom w:val="0"/>
      <w:divBdr>
        <w:top w:val="none" w:sz="0" w:space="0" w:color="auto"/>
        <w:left w:val="none" w:sz="0" w:space="0" w:color="auto"/>
        <w:bottom w:val="none" w:sz="0" w:space="0" w:color="auto"/>
        <w:right w:val="none" w:sz="0" w:space="0" w:color="auto"/>
      </w:divBdr>
    </w:div>
    <w:div w:id="1234200514">
      <w:bodyDiv w:val="1"/>
      <w:marLeft w:val="0"/>
      <w:marRight w:val="0"/>
      <w:marTop w:val="0"/>
      <w:marBottom w:val="0"/>
      <w:divBdr>
        <w:top w:val="none" w:sz="0" w:space="0" w:color="auto"/>
        <w:left w:val="none" w:sz="0" w:space="0" w:color="auto"/>
        <w:bottom w:val="none" w:sz="0" w:space="0" w:color="auto"/>
        <w:right w:val="none" w:sz="0" w:space="0" w:color="auto"/>
      </w:divBdr>
    </w:div>
    <w:div w:id="1240597164">
      <w:bodyDiv w:val="1"/>
      <w:marLeft w:val="0"/>
      <w:marRight w:val="0"/>
      <w:marTop w:val="0"/>
      <w:marBottom w:val="0"/>
      <w:divBdr>
        <w:top w:val="none" w:sz="0" w:space="0" w:color="auto"/>
        <w:left w:val="none" w:sz="0" w:space="0" w:color="auto"/>
        <w:bottom w:val="none" w:sz="0" w:space="0" w:color="auto"/>
        <w:right w:val="none" w:sz="0" w:space="0" w:color="auto"/>
      </w:divBdr>
    </w:div>
    <w:div w:id="1254437314">
      <w:bodyDiv w:val="1"/>
      <w:marLeft w:val="0"/>
      <w:marRight w:val="0"/>
      <w:marTop w:val="0"/>
      <w:marBottom w:val="0"/>
      <w:divBdr>
        <w:top w:val="none" w:sz="0" w:space="0" w:color="auto"/>
        <w:left w:val="none" w:sz="0" w:space="0" w:color="auto"/>
        <w:bottom w:val="none" w:sz="0" w:space="0" w:color="auto"/>
        <w:right w:val="none" w:sz="0" w:space="0" w:color="auto"/>
      </w:divBdr>
    </w:div>
    <w:div w:id="1264650376">
      <w:bodyDiv w:val="1"/>
      <w:marLeft w:val="0"/>
      <w:marRight w:val="0"/>
      <w:marTop w:val="0"/>
      <w:marBottom w:val="0"/>
      <w:divBdr>
        <w:top w:val="none" w:sz="0" w:space="0" w:color="auto"/>
        <w:left w:val="none" w:sz="0" w:space="0" w:color="auto"/>
        <w:bottom w:val="none" w:sz="0" w:space="0" w:color="auto"/>
        <w:right w:val="none" w:sz="0" w:space="0" w:color="auto"/>
      </w:divBdr>
    </w:div>
    <w:div w:id="1266234917">
      <w:bodyDiv w:val="1"/>
      <w:marLeft w:val="0"/>
      <w:marRight w:val="0"/>
      <w:marTop w:val="0"/>
      <w:marBottom w:val="0"/>
      <w:divBdr>
        <w:top w:val="none" w:sz="0" w:space="0" w:color="auto"/>
        <w:left w:val="none" w:sz="0" w:space="0" w:color="auto"/>
        <w:bottom w:val="none" w:sz="0" w:space="0" w:color="auto"/>
        <w:right w:val="none" w:sz="0" w:space="0" w:color="auto"/>
      </w:divBdr>
      <w:divsChild>
        <w:div w:id="1070611816">
          <w:marLeft w:val="0"/>
          <w:marRight w:val="0"/>
          <w:marTop w:val="0"/>
          <w:marBottom w:val="0"/>
          <w:divBdr>
            <w:top w:val="none" w:sz="0" w:space="0" w:color="auto"/>
            <w:left w:val="none" w:sz="0" w:space="0" w:color="auto"/>
            <w:bottom w:val="none" w:sz="0" w:space="0" w:color="auto"/>
            <w:right w:val="none" w:sz="0" w:space="0" w:color="auto"/>
          </w:divBdr>
        </w:div>
      </w:divsChild>
    </w:div>
    <w:div w:id="1269318545">
      <w:bodyDiv w:val="1"/>
      <w:marLeft w:val="0"/>
      <w:marRight w:val="0"/>
      <w:marTop w:val="0"/>
      <w:marBottom w:val="0"/>
      <w:divBdr>
        <w:top w:val="none" w:sz="0" w:space="0" w:color="auto"/>
        <w:left w:val="none" w:sz="0" w:space="0" w:color="auto"/>
        <w:bottom w:val="none" w:sz="0" w:space="0" w:color="auto"/>
        <w:right w:val="none" w:sz="0" w:space="0" w:color="auto"/>
      </w:divBdr>
    </w:div>
    <w:div w:id="1269461637">
      <w:bodyDiv w:val="1"/>
      <w:marLeft w:val="0"/>
      <w:marRight w:val="0"/>
      <w:marTop w:val="0"/>
      <w:marBottom w:val="0"/>
      <w:divBdr>
        <w:top w:val="none" w:sz="0" w:space="0" w:color="auto"/>
        <w:left w:val="none" w:sz="0" w:space="0" w:color="auto"/>
        <w:bottom w:val="none" w:sz="0" w:space="0" w:color="auto"/>
        <w:right w:val="none" w:sz="0" w:space="0" w:color="auto"/>
      </w:divBdr>
    </w:div>
    <w:div w:id="1278215731">
      <w:bodyDiv w:val="1"/>
      <w:marLeft w:val="0"/>
      <w:marRight w:val="0"/>
      <w:marTop w:val="0"/>
      <w:marBottom w:val="0"/>
      <w:divBdr>
        <w:top w:val="none" w:sz="0" w:space="0" w:color="auto"/>
        <w:left w:val="none" w:sz="0" w:space="0" w:color="auto"/>
        <w:bottom w:val="none" w:sz="0" w:space="0" w:color="auto"/>
        <w:right w:val="none" w:sz="0" w:space="0" w:color="auto"/>
      </w:divBdr>
    </w:div>
    <w:div w:id="1284775866">
      <w:bodyDiv w:val="1"/>
      <w:marLeft w:val="0"/>
      <w:marRight w:val="0"/>
      <w:marTop w:val="0"/>
      <w:marBottom w:val="0"/>
      <w:divBdr>
        <w:top w:val="none" w:sz="0" w:space="0" w:color="auto"/>
        <w:left w:val="none" w:sz="0" w:space="0" w:color="auto"/>
        <w:bottom w:val="none" w:sz="0" w:space="0" w:color="auto"/>
        <w:right w:val="none" w:sz="0" w:space="0" w:color="auto"/>
      </w:divBdr>
    </w:div>
    <w:div w:id="1292127297">
      <w:bodyDiv w:val="1"/>
      <w:marLeft w:val="0"/>
      <w:marRight w:val="0"/>
      <w:marTop w:val="0"/>
      <w:marBottom w:val="0"/>
      <w:divBdr>
        <w:top w:val="none" w:sz="0" w:space="0" w:color="auto"/>
        <w:left w:val="none" w:sz="0" w:space="0" w:color="auto"/>
        <w:bottom w:val="none" w:sz="0" w:space="0" w:color="auto"/>
        <w:right w:val="none" w:sz="0" w:space="0" w:color="auto"/>
      </w:divBdr>
    </w:div>
    <w:div w:id="1313876477">
      <w:bodyDiv w:val="1"/>
      <w:marLeft w:val="0"/>
      <w:marRight w:val="0"/>
      <w:marTop w:val="0"/>
      <w:marBottom w:val="0"/>
      <w:divBdr>
        <w:top w:val="none" w:sz="0" w:space="0" w:color="auto"/>
        <w:left w:val="none" w:sz="0" w:space="0" w:color="auto"/>
        <w:bottom w:val="none" w:sz="0" w:space="0" w:color="auto"/>
        <w:right w:val="none" w:sz="0" w:space="0" w:color="auto"/>
      </w:divBdr>
    </w:div>
    <w:div w:id="1322345455">
      <w:bodyDiv w:val="1"/>
      <w:marLeft w:val="0"/>
      <w:marRight w:val="0"/>
      <w:marTop w:val="0"/>
      <w:marBottom w:val="0"/>
      <w:divBdr>
        <w:top w:val="none" w:sz="0" w:space="0" w:color="auto"/>
        <w:left w:val="none" w:sz="0" w:space="0" w:color="auto"/>
        <w:bottom w:val="none" w:sz="0" w:space="0" w:color="auto"/>
        <w:right w:val="none" w:sz="0" w:space="0" w:color="auto"/>
      </w:divBdr>
    </w:div>
    <w:div w:id="1337001163">
      <w:bodyDiv w:val="1"/>
      <w:marLeft w:val="0"/>
      <w:marRight w:val="0"/>
      <w:marTop w:val="0"/>
      <w:marBottom w:val="0"/>
      <w:divBdr>
        <w:top w:val="none" w:sz="0" w:space="0" w:color="auto"/>
        <w:left w:val="none" w:sz="0" w:space="0" w:color="auto"/>
        <w:bottom w:val="none" w:sz="0" w:space="0" w:color="auto"/>
        <w:right w:val="none" w:sz="0" w:space="0" w:color="auto"/>
      </w:divBdr>
    </w:div>
    <w:div w:id="1355112393">
      <w:bodyDiv w:val="1"/>
      <w:marLeft w:val="0"/>
      <w:marRight w:val="0"/>
      <w:marTop w:val="0"/>
      <w:marBottom w:val="0"/>
      <w:divBdr>
        <w:top w:val="none" w:sz="0" w:space="0" w:color="auto"/>
        <w:left w:val="none" w:sz="0" w:space="0" w:color="auto"/>
        <w:bottom w:val="none" w:sz="0" w:space="0" w:color="auto"/>
        <w:right w:val="none" w:sz="0" w:space="0" w:color="auto"/>
      </w:divBdr>
    </w:div>
    <w:div w:id="1370060486">
      <w:bodyDiv w:val="1"/>
      <w:marLeft w:val="0"/>
      <w:marRight w:val="0"/>
      <w:marTop w:val="0"/>
      <w:marBottom w:val="0"/>
      <w:divBdr>
        <w:top w:val="none" w:sz="0" w:space="0" w:color="auto"/>
        <w:left w:val="none" w:sz="0" w:space="0" w:color="auto"/>
        <w:bottom w:val="none" w:sz="0" w:space="0" w:color="auto"/>
        <w:right w:val="none" w:sz="0" w:space="0" w:color="auto"/>
      </w:divBdr>
    </w:div>
    <w:div w:id="1371763483">
      <w:bodyDiv w:val="1"/>
      <w:marLeft w:val="0"/>
      <w:marRight w:val="0"/>
      <w:marTop w:val="0"/>
      <w:marBottom w:val="0"/>
      <w:divBdr>
        <w:top w:val="none" w:sz="0" w:space="0" w:color="auto"/>
        <w:left w:val="none" w:sz="0" w:space="0" w:color="auto"/>
        <w:bottom w:val="none" w:sz="0" w:space="0" w:color="auto"/>
        <w:right w:val="none" w:sz="0" w:space="0" w:color="auto"/>
      </w:divBdr>
    </w:div>
    <w:div w:id="1390570093">
      <w:bodyDiv w:val="1"/>
      <w:marLeft w:val="0"/>
      <w:marRight w:val="0"/>
      <w:marTop w:val="0"/>
      <w:marBottom w:val="0"/>
      <w:divBdr>
        <w:top w:val="none" w:sz="0" w:space="0" w:color="auto"/>
        <w:left w:val="none" w:sz="0" w:space="0" w:color="auto"/>
        <w:bottom w:val="none" w:sz="0" w:space="0" w:color="auto"/>
        <w:right w:val="none" w:sz="0" w:space="0" w:color="auto"/>
      </w:divBdr>
    </w:div>
    <w:div w:id="1409186595">
      <w:bodyDiv w:val="1"/>
      <w:marLeft w:val="0"/>
      <w:marRight w:val="0"/>
      <w:marTop w:val="0"/>
      <w:marBottom w:val="0"/>
      <w:divBdr>
        <w:top w:val="none" w:sz="0" w:space="0" w:color="auto"/>
        <w:left w:val="none" w:sz="0" w:space="0" w:color="auto"/>
        <w:bottom w:val="none" w:sz="0" w:space="0" w:color="auto"/>
        <w:right w:val="none" w:sz="0" w:space="0" w:color="auto"/>
      </w:divBdr>
    </w:div>
    <w:div w:id="1416511730">
      <w:bodyDiv w:val="1"/>
      <w:marLeft w:val="0"/>
      <w:marRight w:val="0"/>
      <w:marTop w:val="0"/>
      <w:marBottom w:val="0"/>
      <w:divBdr>
        <w:top w:val="none" w:sz="0" w:space="0" w:color="auto"/>
        <w:left w:val="none" w:sz="0" w:space="0" w:color="auto"/>
        <w:bottom w:val="none" w:sz="0" w:space="0" w:color="auto"/>
        <w:right w:val="none" w:sz="0" w:space="0" w:color="auto"/>
      </w:divBdr>
    </w:div>
    <w:div w:id="1427074054">
      <w:bodyDiv w:val="1"/>
      <w:marLeft w:val="0"/>
      <w:marRight w:val="0"/>
      <w:marTop w:val="0"/>
      <w:marBottom w:val="0"/>
      <w:divBdr>
        <w:top w:val="none" w:sz="0" w:space="0" w:color="auto"/>
        <w:left w:val="none" w:sz="0" w:space="0" w:color="auto"/>
        <w:bottom w:val="none" w:sz="0" w:space="0" w:color="auto"/>
        <w:right w:val="none" w:sz="0" w:space="0" w:color="auto"/>
      </w:divBdr>
    </w:div>
    <w:div w:id="1429109748">
      <w:bodyDiv w:val="1"/>
      <w:marLeft w:val="0"/>
      <w:marRight w:val="0"/>
      <w:marTop w:val="0"/>
      <w:marBottom w:val="0"/>
      <w:divBdr>
        <w:top w:val="none" w:sz="0" w:space="0" w:color="auto"/>
        <w:left w:val="none" w:sz="0" w:space="0" w:color="auto"/>
        <w:bottom w:val="none" w:sz="0" w:space="0" w:color="auto"/>
        <w:right w:val="none" w:sz="0" w:space="0" w:color="auto"/>
      </w:divBdr>
    </w:div>
    <w:div w:id="1438066349">
      <w:bodyDiv w:val="1"/>
      <w:marLeft w:val="0"/>
      <w:marRight w:val="0"/>
      <w:marTop w:val="0"/>
      <w:marBottom w:val="0"/>
      <w:divBdr>
        <w:top w:val="none" w:sz="0" w:space="0" w:color="auto"/>
        <w:left w:val="none" w:sz="0" w:space="0" w:color="auto"/>
        <w:bottom w:val="none" w:sz="0" w:space="0" w:color="auto"/>
        <w:right w:val="none" w:sz="0" w:space="0" w:color="auto"/>
      </w:divBdr>
    </w:div>
    <w:div w:id="1443574863">
      <w:bodyDiv w:val="1"/>
      <w:marLeft w:val="0"/>
      <w:marRight w:val="0"/>
      <w:marTop w:val="0"/>
      <w:marBottom w:val="0"/>
      <w:divBdr>
        <w:top w:val="none" w:sz="0" w:space="0" w:color="auto"/>
        <w:left w:val="none" w:sz="0" w:space="0" w:color="auto"/>
        <w:bottom w:val="none" w:sz="0" w:space="0" w:color="auto"/>
        <w:right w:val="none" w:sz="0" w:space="0" w:color="auto"/>
      </w:divBdr>
    </w:div>
    <w:div w:id="1452867682">
      <w:bodyDiv w:val="1"/>
      <w:marLeft w:val="0"/>
      <w:marRight w:val="0"/>
      <w:marTop w:val="0"/>
      <w:marBottom w:val="0"/>
      <w:divBdr>
        <w:top w:val="none" w:sz="0" w:space="0" w:color="auto"/>
        <w:left w:val="none" w:sz="0" w:space="0" w:color="auto"/>
        <w:bottom w:val="none" w:sz="0" w:space="0" w:color="auto"/>
        <w:right w:val="none" w:sz="0" w:space="0" w:color="auto"/>
      </w:divBdr>
    </w:div>
    <w:div w:id="1484007372">
      <w:bodyDiv w:val="1"/>
      <w:marLeft w:val="0"/>
      <w:marRight w:val="0"/>
      <w:marTop w:val="0"/>
      <w:marBottom w:val="0"/>
      <w:divBdr>
        <w:top w:val="none" w:sz="0" w:space="0" w:color="auto"/>
        <w:left w:val="none" w:sz="0" w:space="0" w:color="auto"/>
        <w:bottom w:val="none" w:sz="0" w:space="0" w:color="auto"/>
        <w:right w:val="none" w:sz="0" w:space="0" w:color="auto"/>
      </w:divBdr>
    </w:div>
    <w:div w:id="1487821194">
      <w:bodyDiv w:val="1"/>
      <w:marLeft w:val="0"/>
      <w:marRight w:val="0"/>
      <w:marTop w:val="0"/>
      <w:marBottom w:val="0"/>
      <w:divBdr>
        <w:top w:val="none" w:sz="0" w:space="0" w:color="auto"/>
        <w:left w:val="none" w:sz="0" w:space="0" w:color="auto"/>
        <w:bottom w:val="none" w:sz="0" w:space="0" w:color="auto"/>
        <w:right w:val="none" w:sz="0" w:space="0" w:color="auto"/>
      </w:divBdr>
    </w:div>
    <w:div w:id="1518276058">
      <w:bodyDiv w:val="1"/>
      <w:marLeft w:val="0"/>
      <w:marRight w:val="0"/>
      <w:marTop w:val="0"/>
      <w:marBottom w:val="0"/>
      <w:divBdr>
        <w:top w:val="none" w:sz="0" w:space="0" w:color="auto"/>
        <w:left w:val="none" w:sz="0" w:space="0" w:color="auto"/>
        <w:bottom w:val="none" w:sz="0" w:space="0" w:color="auto"/>
        <w:right w:val="none" w:sz="0" w:space="0" w:color="auto"/>
      </w:divBdr>
    </w:div>
    <w:div w:id="1544172848">
      <w:bodyDiv w:val="1"/>
      <w:marLeft w:val="0"/>
      <w:marRight w:val="0"/>
      <w:marTop w:val="0"/>
      <w:marBottom w:val="0"/>
      <w:divBdr>
        <w:top w:val="none" w:sz="0" w:space="0" w:color="auto"/>
        <w:left w:val="none" w:sz="0" w:space="0" w:color="auto"/>
        <w:bottom w:val="none" w:sz="0" w:space="0" w:color="auto"/>
        <w:right w:val="none" w:sz="0" w:space="0" w:color="auto"/>
      </w:divBdr>
    </w:div>
    <w:div w:id="1544713360">
      <w:bodyDiv w:val="1"/>
      <w:marLeft w:val="0"/>
      <w:marRight w:val="0"/>
      <w:marTop w:val="0"/>
      <w:marBottom w:val="0"/>
      <w:divBdr>
        <w:top w:val="none" w:sz="0" w:space="0" w:color="auto"/>
        <w:left w:val="none" w:sz="0" w:space="0" w:color="auto"/>
        <w:bottom w:val="none" w:sz="0" w:space="0" w:color="auto"/>
        <w:right w:val="none" w:sz="0" w:space="0" w:color="auto"/>
      </w:divBdr>
    </w:div>
    <w:div w:id="1554385153">
      <w:bodyDiv w:val="1"/>
      <w:marLeft w:val="0"/>
      <w:marRight w:val="0"/>
      <w:marTop w:val="0"/>
      <w:marBottom w:val="0"/>
      <w:divBdr>
        <w:top w:val="none" w:sz="0" w:space="0" w:color="auto"/>
        <w:left w:val="none" w:sz="0" w:space="0" w:color="auto"/>
        <w:bottom w:val="none" w:sz="0" w:space="0" w:color="auto"/>
        <w:right w:val="none" w:sz="0" w:space="0" w:color="auto"/>
      </w:divBdr>
    </w:div>
    <w:div w:id="1600748611">
      <w:bodyDiv w:val="1"/>
      <w:marLeft w:val="0"/>
      <w:marRight w:val="0"/>
      <w:marTop w:val="0"/>
      <w:marBottom w:val="0"/>
      <w:divBdr>
        <w:top w:val="none" w:sz="0" w:space="0" w:color="auto"/>
        <w:left w:val="none" w:sz="0" w:space="0" w:color="auto"/>
        <w:bottom w:val="none" w:sz="0" w:space="0" w:color="auto"/>
        <w:right w:val="none" w:sz="0" w:space="0" w:color="auto"/>
      </w:divBdr>
    </w:div>
    <w:div w:id="1605766228">
      <w:bodyDiv w:val="1"/>
      <w:marLeft w:val="0"/>
      <w:marRight w:val="0"/>
      <w:marTop w:val="0"/>
      <w:marBottom w:val="0"/>
      <w:divBdr>
        <w:top w:val="none" w:sz="0" w:space="0" w:color="auto"/>
        <w:left w:val="none" w:sz="0" w:space="0" w:color="auto"/>
        <w:bottom w:val="none" w:sz="0" w:space="0" w:color="auto"/>
        <w:right w:val="none" w:sz="0" w:space="0" w:color="auto"/>
      </w:divBdr>
    </w:div>
    <w:div w:id="1677685427">
      <w:bodyDiv w:val="1"/>
      <w:marLeft w:val="0"/>
      <w:marRight w:val="0"/>
      <w:marTop w:val="0"/>
      <w:marBottom w:val="0"/>
      <w:divBdr>
        <w:top w:val="none" w:sz="0" w:space="0" w:color="auto"/>
        <w:left w:val="none" w:sz="0" w:space="0" w:color="auto"/>
        <w:bottom w:val="none" w:sz="0" w:space="0" w:color="auto"/>
        <w:right w:val="none" w:sz="0" w:space="0" w:color="auto"/>
      </w:divBdr>
    </w:div>
    <w:div w:id="1680741986">
      <w:bodyDiv w:val="1"/>
      <w:marLeft w:val="0"/>
      <w:marRight w:val="0"/>
      <w:marTop w:val="0"/>
      <w:marBottom w:val="0"/>
      <w:divBdr>
        <w:top w:val="none" w:sz="0" w:space="0" w:color="auto"/>
        <w:left w:val="none" w:sz="0" w:space="0" w:color="auto"/>
        <w:bottom w:val="none" w:sz="0" w:space="0" w:color="auto"/>
        <w:right w:val="none" w:sz="0" w:space="0" w:color="auto"/>
      </w:divBdr>
    </w:div>
    <w:div w:id="1682931119">
      <w:bodyDiv w:val="1"/>
      <w:marLeft w:val="0"/>
      <w:marRight w:val="0"/>
      <w:marTop w:val="0"/>
      <w:marBottom w:val="0"/>
      <w:divBdr>
        <w:top w:val="none" w:sz="0" w:space="0" w:color="auto"/>
        <w:left w:val="none" w:sz="0" w:space="0" w:color="auto"/>
        <w:bottom w:val="none" w:sz="0" w:space="0" w:color="auto"/>
        <w:right w:val="none" w:sz="0" w:space="0" w:color="auto"/>
      </w:divBdr>
    </w:div>
    <w:div w:id="1690641580">
      <w:bodyDiv w:val="1"/>
      <w:marLeft w:val="0"/>
      <w:marRight w:val="0"/>
      <w:marTop w:val="0"/>
      <w:marBottom w:val="0"/>
      <w:divBdr>
        <w:top w:val="none" w:sz="0" w:space="0" w:color="auto"/>
        <w:left w:val="none" w:sz="0" w:space="0" w:color="auto"/>
        <w:bottom w:val="none" w:sz="0" w:space="0" w:color="auto"/>
        <w:right w:val="none" w:sz="0" w:space="0" w:color="auto"/>
      </w:divBdr>
    </w:div>
    <w:div w:id="1697121145">
      <w:bodyDiv w:val="1"/>
      <w:marLeft w:val="0"/>
      <w:marRight w:val="0"/>
      <w:marTop w:val="0"/>
      <w:marBottom w:val="0"/>
      <w:divBdr>
        <w:top w:val="none" w:sz="0" w:space="0" w:color="auto"/>
        <w:left w:val="none" w:sz="0" w:space="0" w:color="auto"/>
        <w:bottom w:val="none" w:sz="0" w:space="0" w:color="auto"/>
        <w:right w:val="none" w:sz="0" w:space="0" w:color="auto"/>
      </w:divBdr>
    </w:div>
    <w:div w:id="1711298645">
      <w:bodyDiv w:val="1"/>
      <w:marLeft w:val="0"/>
      <w:marRight w:val="0"/>
      <w:marTop w:val="0"/>
      <w:marBottom w:val="0"/>
      <w:divBdr>
        <w:top w:val="none" w:sz="0" w:space="0" w:color="auto"/>
        <w:left w:val="none" w:sz="0" w:space="0" w:color="auto"/>
        <w:bottom w:val="none" w:sz="0" w:space="0" w:color="auto"/>
        <w:right w:val="none" w:sz="0" w:space="0" w:color="auto"/>
      </w:divBdr>
    </w:div>
    <w:div w:id="1712027658">
      <w:bodyDiv w:val="1"/>
      <w:marLeft w:val="0"/>
      <w:marRight w:val="0"/>
      <w:marTop w:val="0"/>
      <w:marBottom w:val="0"/>
      <w:divBdr>
        <w:top w:val="none" w:sz="0" w:space="0" w:color="auto"/>
        <w:left w:val="none" w:sz="0" w:space="0" w:color="auto"/>
        <w:bottom w:val="none" w:sz="0" w:space="0" w:color="auto"/>
        <w:right w:val="none" w:sz="0" w:space="0" w:color="auto"/>
      </w:divBdr>
    </w:div>
    <w:div w:id="1713189490">
      <w:bodyDiv w:val="1"/>
      <w:marLeft w:val="0"/>
      <w:marRight w:val="0"/>
      <w:marTop w:val="0"/>
      <w:marBottom w:val="0"/>
      <w:divBdr>
        <w:top w:val="none" w:sz="0" w:space="0" w:color="auto"/>
        <w:left w:val="none" w:sz="0" w:space="0" w:color="auto"/>
        <w:bottom w:val="none" w:sz="0" w:space="0" w:color="auto"/>
        <w:right w:val="none" w:sz="0" w:space="0" w:color="auto"/>
      </w:divBdr>
    </w:div>
    <w:div w:id="1725788987">
      <w:bodyDiv w:val="1"/>
      <w:marLeft w:val="0"/>
      <w:marRight w:val="0"/>
      <w:marTop w:val="0"/>
      <w:marBottom w:val="0"/>
      <w:divBdr>
        <w:top w:val="none" w:sz="0" w:space="0" w:color="auto"/>
        <w:left w:val="none" w:sz="0" w:space="0" w:color="auto"/>
        <w:bottom w:val="none" w:sz="0" w:space="0" w:color="auto"/>
        <w:right w:val="none" w:sz="0" w:space="0" w:color="auto"/>
      </w:divBdr>
    </w:div>
    <w:div w:id="1744908448">
      <w:bodyDiv w:val="1"/>
      <w:marLeft w:val="0"/>
      <w:marRight w:val="0"/>
      <w:marTop w:val="0"/>
      <w:marBottom w:val="0"/>
      <w:divBdr>
        <w:top w:val="none" w:sz="0" w:space="0" w:color="auto"/>
        <w:left w:val="none" w:sz="0" w:space="0" w:color="auto"/>
        <w:bottom w:val="none" w:sz="0" w:space="0" w:color="auto"/>
        <w:right w:val="none" w:sz="0" w:space="0" w:color="auto"/>
      </w:divBdr>
    </w:div>
    <w:div w:id="1758624712">
      <w:bodyDiv w:val="1"/>
      <w:marLeft w:val="0"/>
      <w:marRight w:val="0"/>
      <w:marTop w:val="0"/>
      <w:marBottom w:val="0"/>
      <w:divBdr>
        <w:top w:val="none" w:sz="0" w:space="0" w:color="auto"/>
        <w:left w:val="none" w:sz="0" w:space="0" w:color="auto"/>
        <w:bottom w:val="none" w:sz="0" w:space="0" w:color="auto"/>
        <w:right w:val="none" w:sz="0" w:space="0" w:color="auto"/>
      </w:divBdr>
    </w:div>
    <w:div w:id="1759524082">
      <w:bodyDiv w:val="1"/>
      <w:marLeft w:val="0"/>
      <w:marRight w:val="0"/>
      <w:marTop w:val="0"/>
      <w:marBottom w:val="0"/>
      <w:divBdr>
        <w:top w:val="none" w:sz="0" w:space="0" w:color="auto"/>
        <w:left w:val="none" w:sz="0" w:space="0" w:color="auto"/>
        <w:bottom w:val="none" w:sz="0" w:space="0" w:color="auto"/>
        <w:right w:val="none" w:sz="0" w:space="0" w:color="auto"/>
      </w:divBdr>
    </w:div>
    <w:div w:id="1760717991">
      <w:bodyDiv w:val="1"/>
      <w:marLeft w:val="0"/>
      <w:marRight w:val="0"/>
      <w:marTop w:val="0"/>
      <w:marBottom w:val="0"/>
      <w:divBdr>
        <w:top w:val="none" w:sz="0" w:space="0" w:color="auto"/>
        <w:left w:val="none" w:sz="0" w:space="0" w:color="auto"/>
        <w:bottom w:val="none" w:sz="0" w:space="0" w:color="auto"/>
        <w:right w:val="none" w:sz="0" w:space="0" w:color="auto"/>
      </w:divBdr>
    </w:div>
    <w:div w:id="1770852413">
      <w:bodyDiv w:val="1"/>
      <w:marLeft w:val="0"/>
      <w:marRight w:val="0"/>
      <w:marTop w:val="0"/>
      <w:marBottom w:val="0"/>
      <w:divBdr>
        <w:top w:val="none" w:sz="0" w:space="0" w:color="auto"/>
        <w:left w:val="none" w:sz="0" w:space="0" w:color="auto"/>
        <w:bottom w:val="none" w:sz="0" w:space="0" w:color="auto"/>
        <w:right w:val="none" w:sz="0" w:space="0" w:color="auto"/>
      </w:divBdr>
    </w:div>
    <w:div w:id="1773864913">
      <w:bodyDiv w:val="1"/>
      <w:marLeft w:val="0"/>
      <w:marRight w:val="0"/>
      <w:marTop w:val="0"/>
      <w:marBottom w:val="0"/>
      <w:divBdr>
        <w:top w:val="none" w:sz="0" w:space="0" w:color="auto"/>
        <w:left w:val="none" w:sz="0" w:space="0" w:color="auto"/>
        <w:bottom w:val="none" w:sz="0" w:space="0" w:color="auto"/>
        <w:right w:val="none" w:sz="0" w:space="0" w:color="auto"/>
      </w:divBdr>
    </w:div>
    <w:div w:id="1775129791">
      <w:bodyDiv w:val="1"/>
      <w:marLeft w:val="0"/>
      <w:marRight w:val="0"/>
      <w:marTop w:val="0"/>
      <w:marBottom w:val="0"/>
      <w:divBdr>
        <w:top w:val="none" w:sz="0" w:space="0" w:color="auto"/>
        <w:left w:val="none" w:sz="0" w:space="0" w:color="auto"/>
        <w:bottom w:val="none" w:sz="0" w:space="0" w:color="auto"/>
        <w:right w:val="none" w:sz="0" w:space="0" w:color="auto"/>
      </w:divBdr>
    </w:div>
    <w:div w:id="1784419102">
      <w:bodyDiv w:val="1"/>
      <w:marLeft w:val="0"/>
      <w:marRight w:val="0"/>
      <w:marTop w:val="0"/>
      <w:marBottom w:val="0"/>
      <w:divBdr>
        <w:top w:val="none" w:sz="0" w:space="0" w:color="auto"/>
        <w:left w:val="none" w:sz="0" w:space="0" w:color="auto"/>
        <w:bottom w:val="none" w:sz="0" w:space="0" w:color="auto"/>
        <w:right w:val="none" w:sz="0" w:space="0" w:color="auto"/>
      </w:divBdr>
    </w:div>
    <w:div w:id="1788498389">
      <w:bodyDiv w:val="1"/>
      <w:marLeft w:val="0"/>
      <w:marRight w:val="0"/>
      <w:marTop w:val="0"/>
      <w:marBottom w:val="0"/>
      <w:divBdr>
        <w:top w:val="none" w:sz="0" w:space="0" w:color="auto"/>
        <w:left w:val="none" w:sz="0" w:space="0" w:color="auto"/>
        <w:bottom w:val="none" w:sz="0" w:space="0" w:color="auto"/>
        <w:right w:val="none" w:sz="0" w:space="0" w:color="auto"/>
      </w:divBdr>
    </w:div>
    <w:div w:id="1790857601">
      <w:bodyDiv w:val="1"/>
      <w:marLeft w:val="0"/>
      <w:marRight w:val="0"/>
      <w:marTop w:val="0"/>
      <w:marBottom w:val="0"/>
      <w:divBdr>
        <w:top w:val="none" w:sz="0" w:space="0" w:color="auto"/>
        <w:left w:val="none" w:sz="0" w:space="0" w:color="auto"/>
        <w:bottom w:val="none" w:sz="0" w:space="0" w:color="auto"/>
        <w:right w:val="none" w:sz="0" w:space="0" w:color="auto"/>
      </w:divBdr>
    </w:div>
    <w:div w:id="1807972379">
      <w:bodyDiv w:val="1"/>
      <w:marLeft w:val="0"/>
      <w:marRight w:val="0"/>
      <w:marTop w:val="0"/>
      <w:marBottom w:val="0"/>
      <w:divBdr>
        <w:top w:val="none" w:sz="0" w:space="0" w:color="auto"/>
        <w:left w:val="none" w:sz="0" w:space="0" w:color="auto"/>
        <w:bottom w:val="none" w:sz="0" w:space="0" w:color="auto"/>
        <w:right w:val="none" w:sz="0" w:space="0" w:color="auto"/>
      </w:divBdr>
    </w:div>
    <w:div w:id="1823421862">
      <w:bodyDiv w:val="1"/>
      <w:marLeft w:val="0"/>
      <w:marRight w:val="0"/>
      <w:marTop w:val="0"/>
      <w:marBottom w:val="0"/>
      <w:divBdr>
        <w:top w:val="none" w:sz="0" w:space="0" w:color="auto"/>
        <w:left w:val="none" w:sz="0" w:space="0" w:color="auto"/>
        <w:bottom w:val="none" w:sz="0" w:space="0" w:color="auto"/>
        <w:right w:val="none" w:sz="0" w:space="0" w:color="auto"/>
      </w:divBdr>
    </w:div>
    <w:div w:id="1824396364">
      <w:bodyDiv w:val="1"/>
      <w:marLeft w:val="0"/>
      <w:marRight w:val="0"/>
      <w:marTop w:val="0"/>
      <w:marBottom w:val="0"/>
      <w:divBdr>
        <w:top w:val="none" w:sz="0" w:space="0" w:color="auto"/>
        <w:left w:val="none" w:sz="0" w:space="0" w:color="auto"/>
        <w:bottom w:val="none" w:sz="0" w:space="0" w:color="auto"/>
        <w:right w:val="none" w:sz="0" w:space="0" w:color="auto"/>
      </w:divBdr>
    </w:div>
    <w:div w:id="1835296064">
      <w:bodyDiv w:val="1"/>
      <w:marLeft w:val="0"/>
      <w:marRight w:val="0"/>
      <w:marTop w:val="0"/>
      <w:marBottom w:val="0"/>
      <w:divBdr>
        <w:top w:val="none" w:sz="0" w:space="0" w:color="auto"/>
        <w:left w:val="none" w:sz="0" w:space="0" w:color="auto"/>
        <w:bottom w:val="none" w:sz="0" w:space="0" w:color="auto"/>
        <w:right w:val="none" w:sz="0" w:space="0" w:color="auto"/>
      </w:divBdr>
    </w:div>
    <w:div w:id="1848322511">
      <w:bodyDiv w:val="1"/>
      <w:marLeft w:val="0"/>
      <w:marRight w:val="0"/>
      <w:marTop w:val="0"/>
      <w:marBottom w:val="0"/>
      <w:divBdr>
        <w:top w:val="none" w:sz="0" w:space="0" w:color="auto"/>
        <w:left w:val="none" w:sz="0" w:space="0" w:color="auto"/>
        <w:bottom w:val="none" w:sz="0" w:space="0" w:color="auto"/>
        <w:right w:val="none" w:sz="0" w:space="0" w:color="auto"/>
      </w:divBdr>
    </w:div>
    <w:div w:id="1849126987">
      <w:bodyDiv w:val="1"/>
      <w:marLeft w:val="0"/>
      <w:marRight w:val="0"/>
      <w:marTop w:val="0"/>
      <w:marBottom w:val="0"/>
      <w:divBdr>
        <w:top w:val="none" w:sz="0" w:space="0" w:color="auto"/>
        <w:left w:val="none" w:sz="0" w:space="0" w:color="auto"/>
        <w:bottom w:val="none" w:sz="0" w:space="0" w:color="auto"/>
        <w:right w:val="none" w:sz="0" w:space="0" w:color="auto"/>
      </w:divBdr>
    </w:div>
    <w:div w:id="1867983408">
      <w:bodyDiv w:val="1"/>
      <w:marLeft w:val="0"/>
      <w:marRight w:val="0"/>
      <w:marTop w:val="0"/>
      <w:marBottom w:val="0"/>
      <w:divBdr>
        <w:top w:val="none" w:sz="0" w:space="0" w:color="auto"/>
        <w:left w:val="none" w:sz="0" w:space="0" w:color="auto"/>
        <w:bottom w:val="none" w:sz="0" w:space="0" w:color="auto"/>
        <w:right w:val="none" w:sz="0" w:space="0" w:color="auto"/>
      </w:divBdr>
    </w:div>
    <w:div w:id="1871338374">
      <w:bodyDiv w:val="1"/>
      <w:marLeft w:val="0"/>
      <w:marRight w:val="0"/>
      <w:marTop w:val="0"/>
      <w:marBottom w:val="0"/>
      <w:divBdr>
        <w:top w:val="none" w:sz="0" w:space="0" w:color="auto"/>
        <w:left w:val="none" w:sz="0" w:space="0" w:color="auto"/>
        <w:bottom w:val="none" w:sz="0" w:space="0" w:color="auto"/>
        <w:right w:val="none" w:sz="0" w:space="0" w:color="auto"/>
      </w:divBdr>
    </w:div>
    <w:div w:id="1884519543">
      <w:bodyDiv w:val="1"/>
      <w:marLeft w:val="0"/>
      <w:marRight w:val="0"/>
      <w:marTop w:val="0"/>
      <w:marBottom w:val="0"/>
      <w:divBdr>
        <w:top w:val="none" w:sz="0" w:space="0" w:color="auto"/>
        <w:left w:val="none" w:sz="0" w:space="0" w:color="auto"/>
        <w:bottom w:val="none" w:sz="0" w:space="0" w:color="auto"/>
        <w:right w:val="none" w:sz="0" w:space="0" w:color="auto"/>
      </w:divBdr>
    </w:div>
    <w:div w:id="1892573863">
      <w:bodyDiv w:val="1"/>
      <w:marLeft w:val="0"/>
      <w:marRight w:val="0"/>
      <w:marTop w:val="0"/>
      <w:marBottom w:val="0"/>
      <w:divBdr>
        <w:top w:val="none" w:sz="0" w:space="0" w:color="auto"/>
        <w:left w:val="none" w:sz="0" w:space="0" w:color="auto"/>
        <w:bottom w:val="none" w:sz="0" w:space="0" w:color="auto"/>
        <w:right w:val="none" w:sz="0" w:space="0" w:color="auto"/>
      </w:divBdr>
    </w:div>
    <w:div w:id="1897154916">
      <w:bodyDiv w:val="1"/>
      <w:marLeft w:val="0"/>
      <w:marRight w:val="0"/>
      <w:marTop w:val="0"/>
      <w:marBottom w:val="0"/>
      <w:divBdr>
        <w:top w:val="none" w:sz="0" w:space="0" w:color="auto"/>
        <w:left w:val="none" w:sz="0" w:space="0" w:color="auto"/>
        <w:bottom w:val="none" w:sz="0" w:space="0" w:color="auto"/>
        <w:right w:val="none" w:sz="0" w:space="0" w:color="auto"/>
      </w:divBdr>
    </w:div>
    <w:div w:id="1908026038">
      <w:bodyDiv w:val="1"/>
      <w:marLeft w:val="0"/>
      <w:marRight w:val="0"/>
      <w:marTop w:val="0"/>
      <w:marBottom w:val="0"/>
      <w:divBdr>
        <w:top w:val="none" w:sz="0" w:space="0" w:color="auto"/>
        <w:left w:val="none" w:sz="0" w:space="0" w:color="auto"/>
        <w:bottom w:val="none" w:sz="0" w:space="0" w:color="auto"/>
        <w:right w:val="none" w:sz="0" w:space="0" w:color="auto"/>
      </w:divBdr>
    </w:div>
    <w:div w:id="1915510278">
      <w:bodyDiv w:val="1"/>
      <w:marLeft w:val="0"/>
      <w:marRight w:val="0"/>
      <w:marTop w:val="0"/>
      <w:marBottom w:val="0"/>
      <w:divBdr>
        <w:top w:val="none" w:sz="0" w:space="0" w:color="auto"/>
        <w:left w:val="none" w:sz="0" w:space="0" w:color="auto"/>
        <w:bottom w:val="none" w:sz="0" w:space="0" w:color="auto"/>
        <w:right w:val="none" w:sz="0" w:space="0" w:color="auto"/>
      </w:divBdr>
    </w:div>
    <w:div w:id="1916089123">
      <w:bodyDiv w:val="1"/>
      <w:marLeft w:val="0"/>
      <w:marRight w:val="0"/>
      <w:marTop w:val="0"/>
      <w:marBottom w:val="0"/>
      <w:divBdr>
        <w:top w:val="none" w:sz="0" w:space="0" w:color="auto"/>
        <w:left w:val="none" w:sz="0" w:space="0" w:color="auto"/>
        <w:bottom w:val="none" w:sz="0" w:space="0" w:color="auto"/>
        <w:right w:val="none" w:sz="0" w:space="0" w:color="auto"/>
      </w:divBdr>
    </w:div>
    <w:div w:id="1927297391">
      <w:bodyDiv w:val="1"/>
      <w:marLeft w:val="0"/>
      <w:marRight w:val="0"/>
      <w:marTop w:val="0"/>
      <w:marBottom w:val="0"/>
      <w:divBdr>
        <w:top w:val="none" w:sz="0" w:space="0" w:color="auto"/>
        <w:left w:val="none" w:sz="0" w:space="0" w:color="auto"/>
        <w:bottom w:val="none" w:sz="0" w:space="0" w:color="auto"/>
        <w:right w:val="none" w:sz="0" w:space="0" w:color="auto"/>
      </w:divBdr>
    </w:div>
    <w:div w:id="1954896211">
      <w:bodyDiv w:val="1"/>
      <w:marLeft w:val="0"/>
      <w:marRight w:val="0"/>
      <w:marTop w:val="0"/>
      <w:marBottom w:val="0"/>
      <w:divBdr>
        <w:top w:val="none" w:sz="0" w:space="0" w:color="auto"/>
        <w:left w:val="none" w:sz="0" w:space="0" w:color="auto"/>
        <w:bottom w:val="none" w:sz="0" w:space="0" w:color="auto"/>
        <w:right w:val="none" w:sz="0" w:space="0" w:color="auto"/>
      </w:divBdr>
    </w:div>
    <w:div w:id="1957060228">
      <w:bodyDiv w:val="1"/>
      <w:marLeft w:val="0"/>
      <w:marRight w:val="0"/>
      <w:marTop w:val="0"/>
      <w:marBottom w:val="0"/>
      <w:divBdr>
        <w:top w:val="none" w:sz="0" w:space="0" w:color="auto"/>
        <w:left w:val="none" w:sz="0" w:space="0" w:color="auto"/>
        <w:bottom w:val="none" w:sz="0" w:space="0" w:color="auto"/>
        <w:right w:val="none" w:sz="0" w:space="0" w:color="auto"/>
      </w:divBdr>
    </w:div>
    <w:div w:id="1959293520">
      <w:bodyDiv w:val="1"/>
      <w:marLeft w:val="0"/>
      <w:marRight w:val="0"/>
      <w:marTop w:val="0"/>
      <w:marBottom w:val="0"/>
      <w:divBdr>
        <w:top w:val="none" w:sz="0" w:space="0" w:color="auto"/>
        <w:left w:val="none" w:sz="0" w:space="0" w:color="auto"/>
        <w:bottom w:val="none" w:sz="0" w:space="0" w:color="auto"/>
        <w:right w:val="none" w:sz="0" w:space="0" w:color="auto"/>
      </w:divBdr>
    </w:div>
    <w:div w:id="1976986687">
      <w:bodyDiv w:val="1"/>
      <w:marLeft w:val="0"/>
      <w:marRight w:val="0"/>
      <w:marTop w:val="0"/>
      <w:marBottom w:val="0"/>
      <w:divBdr>
        <w:top w:val="none" w:sz="0" w:space="0" w:color="auto"/>
        <w:left w:val="none" w:sz="0" w:space="0" w:color="auto"/>
        <w:bottom w:val="none" w:sz="0" w:space="0" w:color="auto"/>
        <w:right w:val="none" w:sz="0" w:space="0" w:color="auto"/>
      </w:divBdr>
    </w:div>
    <w:div w:id="1996565796">
      <w:bodyDiv w:val="1"/>
      <w:marLeft w:val="0"/>
      <w:marRight w:val="0"/>
      <w:marTop w:val="0"/>
      <w:marBottom w:val="0"/>
      <w:divBdr>
        <w:top w:val="none" w:sz="0" w:space="0" w:color="auto"/>
        <w:left w:val="none" w:sz="0" w:space="0" w:color="auto"/>
        <w:bottom w:val="none" w:sz="0" w:space="0" w:color="auto"/>
        <w:right w:val="none" w:sz="0" w:space="0" w:color="auto"/>
      </w:divBdr>
    </w:div>
    <w:div w:id="2008439146">
      <w:bodyDiv w:val="1"/>
      <w:marLeft w:val="0"/>
      <w:marRight w:val="0"/>
      <w:marTop w:val="0"/>
      <w:marBottom w:val="0"/>
      <w:divBdr>
        <w:top w:val="none" w:sz="0" w:space="0" w:color="auto"/>
        <w:left w:val="none" w:sz="0" w:space="0" w:color="auto"/>
        <w:bottom w:val="none" w:sz="0" w:space="0" w:color="auto"/>
        <w:right w:val="none" w:sz="0" w:space="0" w:color="auto"/>
      </w:divBdr>
    </w:div>
    <w:div w:id="2010255654">
      <w:bodyDiv w:val="1"/>
      <w:marLeft w:val="0"/>
      <w:marRight w:val="0"/>
      <w:marTop w:val="0"/>
      <w:marBottom w:val="0"/>
      <w:divBdr>
        <w:top w:val="none" w:sz="0" w:space="0" w:color="auto"/>
        <w:left w:val="none" w:sz="0" w:space="0" w:color="auto"/>
        <w:bottom w:val="none" w:sz="0" w:space="0" w:color="auto"/>
        <w:right w:val="none" w:sz="0" w:space="0" w:color="auto"/>
      </w:divBdr>
    </w:div>
    <w:div w:id="2017540849">
      <w:bodyDiv w:val="1"/>
      <w:marLeft w:val="0"/>
      <w:marRight w:val="0"/>
      <w:marTop w:val="0"/>
      <w:marBottom w:val="0"/>
      <w:divBdr>
        <w:top w:val="none" w:sz="0" w:space="0" w:color="auto"/>
        <w:left w:val="none" w:sz="0" w:space="0" w:color="auto"/>
        <w:bottom w:val="none" w:sz="0" w:space="0" w:color="auto"/>
        <w:right w:val="none" w:sz="0" w:space="0" w:color="auto"/>
      </w:divBdr>
    </w:div>
    <w:div w:id="2022469587">
      <w:bodyDiv w:val="1"/>
      <w:marLeft w:val="0"/>
      <w:marRight w:val="0"/>
      <w:marTop w:val="0"/>
      <w:marBottom w:val="0"/>
      <w:divBdr>
        <w:top w:val="none" w:sz="0" w:space="0" w:color="auto"/>
        <w:left w:val="none" w:sz="0" w:space="0" w:color="auto"/>
        <w:bottom w:val="none" w:sz="0" w:space="0" w:color="auto"/>
        <w:right w:val="none" w:sz="0" w:space="0" w:color="auto"/>
      </w:divBdr>
    </w:div>
    <w:div w:id="2025552097">
      <w:bodyDiv w:val="1"/>
      <w:marLeft w:val="0"/>
      <w:marRight w:val="0"/>
      <w:marTop w:val="0"/>
      <w:marBottom w:val="0"/>
      <w:divBdr>
        <w:top w:val="none" w:sz="0" w:space="0" w:color="auto"/>
        <w:left w:val="none" w:sz="0" w:space="0" w:color="auto"/>
        <w:bottom w:val="none" w:sz="0" w:space="0" w:color="auto"/>
        <w:right w:val="none" w:sz="0" w:space="0" w:color="auto"/>
      </w:divBdr>
    </w:div>
    <w:div w:id="2031956228">
      <w:bodyDiv w:val="1"/>
      <w:marLeft w:val="0"/>
      <w:marRight w:val="0"/>
      <w:marTop w:val="0"/>
      <w:marBottom w:val="0"/>
      <w:divBdr>
        <w:top w:val="none" w:sz="0" w:space="0" w:color="auto"/>
        <w:left w:val="none" w:sz="0" w:space="0" w:color="auto"/>
        <w:bottom w:val="none" w:sz="0" w:space="0" w:color="auto"/>
        <w:right w:val="none" w:sz="0" w:space="0" w:color="auto"/>
      </w:divBdr>
    </w:div>
    <w:div w:id="2045978021">
      <w:bodyDiv w:val="1"/>
      <w:marLeft w:val="0"/>
      <w:marRight w:val="0"/>
      <w:marTop w:val="0"/>
      <w:marBottom w:val="0"/>
      <w:divBdr>
        <w:top w:val="none" w:sz="0" w:space="0" w:color="auto"/>
        <w:left w:val="none" w:sz="0" w:space="0" w:color="auto"/>
        <w:bottom w:val="none" w:sz="0" w:space="0" w:color="auto"/>
        <w:right w:val="none" w:sz="0" w:space="0" w:color="auto"/>
      </w:divBdr>
    </w:div>
    <w:div w:id="2051955273">
      <w:bodyDiv w:val="1"/>
      <w:marLeft w:val="0"/>
      <w:marRight w:val="0"/>
      <w:marTop w:val="0"/>
      <w:marBottom w:val="0"/>
      <w:divBdr>
        <w:top w:val="none" w:sz="0" w:space="0" w:color="auto"/>
        <w:left w:val="none" w:sz="0" w:space="0" w:color="auto"/>
        <w:bottom w:val="none" w:sz="0" w:space="0" w:color="auto"/>
        <w:right w:val="none" w:sz="0" w:space="0" w:color="auto"/>
      </w:divBdr>
    </w:div>
    <w:div w:id="2058625161">
      <w:bodyDiv w:val="1"/>
      <w:marLeft w:val="0"/>
      <w:marRight w:val="0"/>
      <w:marTop w:val="0"/>
      <w:marBottom w:val="0"/>
      <w:divBdr>
        <w:top w:val="none" w:sz="0" w:space="0" w:color="auto"/>
        <w:left w:val="none" w:sz="0" w:space="0" w:color="auto"/>
        <w:bottom w:val="none" w:sz="0" w:space="0" w:color="auto"/>
        <w:right w:val="none" w:sz="0" w:space="0" w:color="auto"/>
      </w:divBdr>
    </w:div>
    <w:div w:id="2060201167">
      <w:bodyDiv w:val="1"/>
      <w:marLeft w:val="0"/>
      <w:marRight w:val="0"/>
      <w:marTop w:val="0"/>
      <w:marBottom w:val="0"/>
      <w:divBdr>
        <w:top w:val="none" w:sz="0" w:space="0" w:color="auto"/>
        <w:left w:val="none" w:sz="0" w:space="0" w:color="auto"/>
        <w:bottom w:val="none" w:sz="0" w:space="0" w:color="auto"/>
        <w:right w:val="none" w:sz="0" w:space="0" w:color="auto"/>
      </w:divBdr>
    </w:div>
    <w:div w:id="2068455734">
      <w:bodyDiv w:val="1"/>
      <w:marLeft w:val="0"/>
      <w:marRight w:val="0"/>
      <w:marTop w:val="0"/>
      <w:marBottom w:val="0"/>
      <w:divBdr>
        <w:top w:val="none" w:sz="0" w:space="0" w:color="auto"/>
        <w:left w:val="none" w:sz="0" w:space="0" w:color="auto"/>
        <w:bottom w:val="none" w:sz="0" w:space="0" w:color="auto"/>
        <w:right w:val="none" w:sz="0" w:space="0" w:color="auto"/>
      </w:divBdr>
    </w:div>
    <w:div w:id="2076929124">
      <w:bodyDiv w:val="1"/>
      <w:marLeft w:val="0"/>
      <w:marRight w:val="0"/>
      <w:marTop w:val="0"/>
      <w:marBottom w:val="0"/>
      <w:divBdr>
        <w:top w:val="none" w:sz="0" w:space="0" w:color="auto"/>
        <w:left w:val="none" w:sz="0" w:space="0" w:color="auto"/>
        <w:bottom w:val="none" w:sz="0" w:space="0" w:color="auto"/>
        <w:right w:val="none" w:sz="0" w:space="0" w:color="auto"/>
      </w:divBdr>
    </w:div>
    <w:div w:id="2077512082">
      <w:bodyDiv w:val="1"/>
      <w:marLeft w:val="0"/>
      <w:marRight w:val="0"/>
      <w:marTop w:val="0"/>
      <w:marBottom w:val="0"/>
      <w:divBdr>
        <w:top w:val="none" w:sz="0" w:space="0" w:color="auto"/>
        <w:left w:val="none" w:sz="0" w:space="0" w:color="auto"/>
        <w:bottom w:val="none" w:sz="0" w:space="0" w:color="auto"/>
        <w:right w:val="none" w:sz="0" w:space="0" w:color="auto"/>
      </w:divBdr>
    </w:div>
    <w:div w:id="2098403510">
      <w:bodyDiv w:val="1"/>
      <w:marLeft w:val="0"/>
      <w:marRight w:val="0"/>
      <w:marTop w:val="0"/>
      <w:marBottom w:val="0"/>
      <w:divBdr>
        <w:top w:val="none" w:sz="0" w:space="0" w:color="auto"/>
        <w:left w:val="none" w:sz="0" w:space="0" w:color="auto"/>
        <w:bottom w:val="none" w:sz="0" w:space="0" w:color="auto"/>
        <w:right w:val="none" w:sz="0" w:space="0" w:color="auto"/>
      </w:divBdr>
    </w:div>
    <w:div w:id="2115396227">
      <w:bodyDiv w:val="1"/>
      <w:marLeft w:val="0"/>
      <w:marRight w:val="0"/>
      <w:marTop w:val="0"/>
      <w:marBottom w:val="0"/>
      <w:divBdr>
        <w:top w:val="none" w:sz="0" w:space="0" w:color="auto"/>
        <w:left w:val="none" w:sz="0" w:space="0" w:color="auto"/>
        <w:bottom w:val="none" w:sz="0" w:space="0" w:color="auto"/>
        <w:right w:val="none" w:sz="0" w:space="0" w:color="auto"/>
      </w:divBdr>
    </w:div>
    <w:div w:id="212749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60001461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D5756E-AB81-4E33-BA57-08AC86E4C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22</Pages>
  <Words>10082</Words>
  <Characters>57468</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auspanova</dc:creator>
  <cp:lastModifiedBy>Ким Марина Борисовна</cp:lastModifiedBy>
  <cp:revision>20</cp:revision>
  <cp:lastPrinted>2024-08-26T06:57:00Z</cp:lastPrinted>
  <dcterms:created xsi:type="dcterms:W3CDTF">2025-07-17T07:31:00Z</dcterms:created>
  <dcterms:modified xsi:type="dcterms:W3CDTF">2025-08-25T12:51:00Z</dcterms:modified>
</cp:coreProperties>
</file>